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8D" w:rsidRPr="009F1A9D" w:rsidRDefault="002E428D" w:rsidP="007E11F0">
      <w:pPr>
        <w:tabs>
          <w:tab w:val="left" w:pos="270"/>
        </w:tabs>
        <w:spacing w:before="120" w:after="200" w:line="360" w:lineRule="auto"/>
        <w:rPr>
          <w:rFonts w:cs="Arial"/>
          <w:b/>
        </w:rPr>
      </w:pPr>
    </w:p>
    <w:p w:rsidR="00751874" w:rsidRPr="009F1A9D" w:rsidRDefault="00751874" w:rsidP="00CF0132">
      <w:pPr>
        <w:tabs>
          <w:tab w:val="left" w:pos="270"/>
        </w:tabs>
        <w:spacing w:before="0" w:after="0" w:line="360" w:lineRule="auto"/>
        <w:ind w:left="6481"/>
        <w:rPr>
          <w:rFonts w:cs="Arial"/>
          <w:b/>
        </w:rPr>
      </w:pPr>
      <w:r w:rsidRPr="009F1A9D">
        <w:rPr>
          <w:rFonts w:cs="Arial"/>
          <w:b/>
        </w:rPr>
        <w:t>Aprob,</w:t>
      </w:r>
    </w:p>
    <w:p w:rsidR="002E428D" w:rsidRPr="009F1A9D" w:rsidRDefault="00512355" w:rsidP="00CF0132">
      <w:pPr>
        <w:tabs>
          <w:tab w:val="left" w:pos="270"/>
        </w:tabs>
        <w:spacing w:before="0" w:after="0" w:line="360" w:lineRule="auto"/>
        <w:ind w:left="6481"/>
        <w:rPr>
          <w:rFonts w:cs="Arial"/>
          <w:b/>
        </w:rPr>
      </w:pPr>
      <w:r>
        <w:rPr>
          <w:rFonts w:cs="Arial"/>
          <w:b/>
        </w:rPr>
        <w:t>Raluca TURCAN</w:t>
      </w:r>
    </w:p>
    <w:p w:rsidR="00751874" w:rsidRPr="009F1A9D" w:rsidRDefault="00751874" w:rsidP="00CF0132">
      <w:pPr>
        <w:tabs>
          <w:tab w:val="left" w:pos="270"/>
        </w:tabs>
        <w:spacing w:before="0" w:after="0" w:line="360" w:lineRule="auto"/>
        <w:ind w:left="6481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 xml:space="preserve">Ministrul Culturii </w:t>
      </w:r>
    </w:p>
    <w:p w:rsidR="00AF56D4" w:rsidRPr="009F1A9D" w:rsidRDefault="00AF56D4" w:rsidP="007E11F0">
      <w:pPr>
        <w:tabs>
          <w:tab w:val="left" w:pos="90"/>
          <w:tab w:val="left" w:pos="180"/>
          <w:tab w:val="left" w:pos="270"/>
        </w:tabs>
        <w:spacing w:before="0" w:after="200" w:line="360" w:lineRule="auto"/>
        <w:jc w:val="left"/>
        <w:rPr>
          <w:rFonts w:cs="Arial"/>
          <w:b/>
          <w:color w:val="auto"/>
        </w:rPr>
      </w:pPr>
    </w:p>
    <w:p w:rsidR="00CF0132" w:rsidRPr="009F1A9D" w:rsidRDefault="00CF0132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</w:p>
    <w:p w:rsidR="00FB43C2" w:rsidRPr="009F1A9D" w:rsidRDefault="00751874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f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t</w:t>
      </w:r>
      <w:r w:rsidR="00CF0132" w:rsidRPr="009F1A9D">
        <w:rPr>
          <w:rFonts w:cs="Arial"/>
          <w:b/>
          <w:color w:val="auto"/>
        </w:rPr>
        <w:t xml:space="preserve">   </w:t>
      </w:r>
      <w:r w:rsidRPr="009F1A9D">
        <w:rPr>
          <w:rFonts w:cs="Arial"/>
          <w:b/>
          <w:color w:val="auto"/>
        </w:rPr>
        <w:t xml:space="preserve"> d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  </w:t>
      </w:r>
      <w:r w:rsidRPr="009F1A9D">
        <w:rPr>
          <w:rFonts w:cs="Arial"/>
          <w:b/>
          <w:color w:val="auto"/>
        </w:rPr>
        <w:t xml:space="preserve"> a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p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o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b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</w:p>
    <w:p w:rsidR="00CF0132" w:rsidRPr="009F1A9D" w:rsidRDefault="00CF0132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cs="Arial"/>
          <w:b/>
          <w:color w:val="auto"/>
        </w:rPr>
      </w:pPr>
    </w:p>
    <w:p w:rsidR="006E0288" w:rsidRDefault="00FB43C2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cs="Arial"/>
          <w:b/>
          <w:bCs/>
        </w:rPr>
      </w:pPr>
      <w:r w:rsidRPr="009F1A9D">
        <w:rPr>
          <w:rFonts w:cs="Arial"/>
          <w:b/>
          <w:color w:val="auto"/>
        </w:rPr>
        <w:t xml:space="preserve">a </w:t>
      </w:r>
      <w:r w:rsidRPr="009F1A9D">
        <w:rPr>
          <w:rFonts w:cs="Arial"/>
          <w:b/>
        </w:rPr>
        <w:t xml:space="preserve">modificării </w:t>
      </w:r>
      <w:r w:rsidR="00751874" w:rsidRPr="009F1A9D">
        <w:rPr>
          <w:rFonts w:cs="Arial"/>
          <w:b/>
        </w:rPr>
        <w:t>Ordin</w:t>
      </w:r>
      <w:r w:rsidRPr="009F1A9D">
        <w:rPr>
          <w:rFonts w:cs="Arial"/>
          <w:b/>
        </w:rPr>
        <w:t>ului</w:t>
      </w:r>
      <w:r w:rsidR="00751874" w:rsidRPr="009F1A9D">
        <w:rPr>
          <w:rFonts w:cs="Arial"/>
          <w:b/>
        </w:rPr>
        <w:t xml:space="preserve"> Ministrului Culturii </w:t>
      </w:r>
      <w:r w:rsidR="00A24AA4">
        <w:rPr>
          <w:rFonts w:cs="Arial"/>
          <w:b/>
        </w:rPr>
        <w:t>nr. 3453/04.11.</w:t>
      </w:r>
      <w:r w:rsidR="00DC36DD" w:rsidRPr="009F1A9D">
        <w:rPr>
          <w:rFonts w:cs="Arial"/>
          <w:b/>
        </w:rPr>
        <w:t xml:space="preserve">2022 </w:t>
      </w:r>
      <w:r w:rsidR="001E736B" w:rsidRPr="009F1A9D">
        <w:rPr>
          <w:rFonts w:cs="Arial"/>
          <w:b/>
        </w:rPr>
        <w:t xml:space="preserve">pentru aprobarea </w:t>
      </w:r>
      <w:bookmarkStart w:id="0" w:name="_Hlk118187363"/>
      <w:r w:rsidR="00FA185E" w:rsidRPr="009F1A9D">
        <w:rPr>
          <w:rFonts w:cs="Arial"/>
          <w:b/>
        </w:rPr>
        <w:t>S</w:t>
      </w:r>
      <w:r w:rsidR="001E736B" w:rsidRPr="009F1A9D">
        <w:rPr>
          <w:rFonts w:cs="Arial"/>
          <w:b/>
        </w:rPr>
        <w:t xml:space="preserve">chemei de ajutor </w:t>
      </w:r>
      <w:r w:rsidR="001E736B" w:rsidRPr="009F1A9D">
        <w:rPr>
          <w:rFonts w:cs="Arial"/>
          <w:b/>
          <w:i/>
        </w:rPr>
        <w:t>de minimis</w:t>
      </w:r>
      <w:r w:rsidR="001E736B" w:rsidRPr="009F1A9D">
        <w:rPr>
          <w:rFonts w:cs="Arial"/>
          <w:b/>
        </w:rPr>
        <w:t xml:space="preserve"> </w:t>
      </w:r>
      <w:r w:rsidR="001353E3" w:rsidRPr="009F1A9D">
        <w:rPr>
          <w:rFonts w:cs="Arial"/>
          <w:b/>
        </w:rPr>
        <w:t>pentru sectorul cultural independent, în vederea finanțării nerambursabile a sectorului cultu</w:t>
      </w:r>
      <w:r w:rsidR="00F963D4">
        <w:rPr>
          <w:rFonts w:cs="Arial"/>
          <w:b/>
        </w:rPr>
        <w:t>ral independent în perioada 2023</w:t>
      </w:r>
      <w:r w:rsidR="001353E3" w:rsidRPr="009F1A9D">
        <w:rPr>
          <w:rFonts w:cs="Arial"/>
          <w:b/>
        </w:rPr>
        <w:t>-202</w:t>
      </w:r>
      <w:bookmarkEnd w:id="0"/>
      <w:r w:rsidR="00F963D4">
        <w:rPr>
          <w:rFonts w:cs="Arial"/>
          <w:b/>
        </w:rPr>
        <w:t>4, cu modificările și completările ulterioare</w:t>
      </w:r>
    </w:p>
    <w:p w:rsidR="00E35756" w:rsidRPr="009F1A9D" w:rsidRDefault="00E35756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eastAsia="Calibri" w:cs="Arial"/>
          <w:color w:val="auto"/>
        </w:rPr>
      </w:pPr>
    </w:p>
    <w:p w:rsidR="00EC126D" w:rsidRPr="009F1A9D" w:rsidRDefault="00EC126D" w:rsidP="00EC126D">
      <w:pPr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Pentru a veni în sprijinul operatorilor culturali a căror activitate a fost afectată de pandemia SARS-CoV-2, Ministerul Culturii a inițiat proiectul de schemă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 dedicată sectorului cultural independent din România. </w:t>
      </w:r>
    </w:p>
    <w:p w:rsidR="00EC126D" w:rsidRPr="009F1A9D" w:rsidRDefault="00EC126D" w:rsidP="00EC126D">
      <w:pPr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În vederea asigurării transparenței decizionale privind întreg procesul de pregătire a schemei de ajutor, în perioada 9 martie -19 martie 2022, Ministerul Culturii a lansat în consultare publică documentul ce vizează acordarea de sprijin financiar, sub formă de grant, entităților culturale înregistrate în România, a căror activitate a fost interzisă prin ordonanțe militare pe perioada stării de urgență sau îngrădite pe perioada stării de alertă. 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  <w:bCs/>
        </w:rPr>
      </w:pPr>
      <w:r w:rsidRPr="009F1A9D">
        <w:rPr>
          <w:rFonts w:cs="Arial"/>
          <w:bCs/>
        </w:rPr>
        <w:t xml:space="preserve">Ulterior parcurgerii procesului de consultare publică, a fost inițiată procedura de aprobare prin memorandum a schemei de ajutor </w:t>
      </w:r>
      <w:r w:rsidRPr="009F1A9D">
        <w:rPr>
          <w:rFonts w:cs="Arial"/>
          <w:bCs/>
          <w:i/>
          <w:iCs/>
        </w:rPr>
        <w:t>de minimis</w:t>
      </w:r>
      <w:r w:rsidRPr="009F1A9D">
        <w:rPr>
          <w:rFonts w:cs="Arial"/>
        </w:rPr>
        <w:t xml:space="preserve"> </w:t>
      </w:r>
      <w:r w:rsidRPr="009F1A9D">
        <w:rPr>
          <w:rFonts w:cs="Arial"/>
          <w:bCs/>
        </w:rPr>
        <w:t xml:space="preserve">pentru sectorul cultural independent, potrivit prevederilor art. 7 alin. (1) din </w:t>
      </w:r>
      <w:r w:rsidRPr="009F1A9D">
        <w:rPr>
          <w:rFonts w:eastAsia="Calibri" w:cs="Arial"/>
          <w:color w:val="auto"/>
        </w:rPr>
        <w:t>Ordonanța de Urgență nr. 77/2014 privind procedurile naționale în domeniul ajutorului de stat, precum şi pentru modificarea şi completarea Legii concurenței nr. 21/1996, astfel: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cs="Arial"/>
          <w:bCs/>
          <w:i/>
          <w:iCs/>
        </w:rPr>
      </w:pPr>
      <w:r w:rsidRPr="009F1A9D">
        <w:rPr>
          <w:rFonts w:cs="Arial"/>
          <w:bCs/>
        </w:rPr>
        <w:t xml:space="preserve">1. A fost obținut de la Ministerul Investițiilor și Proiectelor Europene punctul de vedere privind complementaritatea, potrivit art. 2 alin. (3) din </w:t>
      </w:r>
      <w:r w:rsidRPr="009F1A9D">
        <w:rPr>
          <w:rFonts w:cs="Arial"/>
          <w:bCs/>
          <w:i/>
          <w:iCs/>
        </w:rPr>
        <w:t>HG nr. 437/2015</w:t>
      </w:r>
      <w:r w:rsidRPr="009F1A9D">
        <w:rPr>
          <w:rFonts w:cs="Arial"/>
          <w:i/>
          <w:iCs/>
        </w:rPr>
        <w:t xml:space="preserve"> </w:t>
      </w:r>
      <w:r w:rsidRPr="009F1A9D">
        <w:rPr>
          <w:rFonts w:cs="Arial"/>
          <w:bCs/>
          <w:i/>
          <w:iCs/>
        </w:rPr>
        <w:t>pentru procedura de aprobare şi conţinutul memorandumului prevăzut la art. 7 alin. (1) din Ordonanţa de urgenţă a Guvernului nr. 77/2014 privind procedurile naţionale în domeniul ajutorului de stat, precum şi pentru modificarea şi completarea Legii concurenţei nr. 21/1996.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eastAsia="Calibri" w:cs="Arial"/>
          <w:color w:val="auto"/>
        </w:rPr>
      </w:pPr>
      <w:r w:rsidRPr="009F1A9D">
        <w:rPr>
          <w:rFonts w:cs="Arial"/>
          <w:bCs/>
        </w:rPr>
        <w:lastRenderedPageBreak/>
        <w:t xml:space="preserve">2. Proiectul </w:t>
      </w:r>
      <w:r w:rsidRPr="009F1A9D">
        <w:rPr>
          <w:rFonts w:eastAsia="Calibri" w:cs="Arial"/>
          <w:color w:val="auto"/>
        </w:rPr>
        <w:t xml:space="preserve">schemei de ajutor </w:t>
      </w:r>
      <w:r w:rsidRPr="009F1A9D">
        <w:rPr>
          <w:rFonts w:eastAsia="Calibri" w:cs="Arial"/>
          <w:i/>
          <w:iCs/>
          <w:color w:val="auto"/>
        </w:rPr>
        <w:t xml:space="preserve">de  minimis </w:t>
      </w:r>
      <w:r w:rsidRPr="009F1A9D">
        <w:rPr>
          <w:rFonts w:eastAsia="Calibri" w:cs="Arial"/>
          <w:color w:val="auto"/>
        </w:rPr>
        <w:t xml:space="preserve">a parcurs etapa consultărilor prealabile prevăzută de articolul 8 din Ordonanța de Urgență nr. 77/2014 privind procedurile naționale în domeniul ajutorului de stat, precum şi pentru modificarea şi completarea Legii concurenței nr. 21/1996, precum și etapa consultării membrilor Consiliului interministerial pentru aplicarea politicii în domeniul ajutorului de stat (CIAS) cu privire la această schemă, conform prevederilor art. 7 din HG nr. 326/2017 și ale art. 7 din OUG nr.77/2014. 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color w:val="auto"/>
        </w:rPr>
        <w:t xml:space="preserve">În urma parcurgerii acestei etape, s-a emis </w:t>
      </w:r>
      <w:r w:rsidRPr="009F1A9D">
        <w:rPr>
          <w:rFonts w:eastAsia="Calibri" w:cs="Arial"/>
          <w:i/>
          <w:iCs/>
          <w:color w:val="auto"/>
        </w:rPr>
        <w:t>Nota de finalizare întocmită ca urmare a desfășurării procedurii prevăzute la art. 7 al HG nr. 326/2017 privind consultarea CIAS nr. RG/10170/26.07.2022.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  <w:color w:val="auto"/>
        </w:rPr>
      </w:pPr>
      <w:r w:rsidRPr="009F1A9D">
        <w:rPr>
          <w:rFonts w:cs="Arial"/>
        </w:rPr>
        <w:t>3. În temeiul art. 7 alin. (7) și (8) din OUG nr. 77/2014 privind procedurile naţionale în domeniul ajutorului de stat, precum şi pentru modificarea şi completarea Legii concurenţei nr. 21/1996, Consiliul Concurenței a avizat favorabil,  cu avizul nr. RG/10901/03.08.2022, proiectul de ordin al ministrului culturii privind aprobarea s</w:t>
      </w:r>
      <w:r w:rsidRPr="009F1A9D">
        <w:rPr>
          <w:rFonts w:cs="Arial"/>
          <w:iCs/>
        </w:rPr>
        <w:t>chemei de ajutor</w:t>
      </w:r>
      <w:r w:rsidRPr="009F1A9D">
        <w:rPr>
          <w:rFonts w:cs="Arial"/>
          <w:i/>
        </w:rPr>
        <w:t xml:space="preserve"> de minimis </w:t>
      </w:r>
      <w:r w:rsidRPr="009F1A9D">
        <w:rPr>
          <w:rFonts w:cs="Arial"/>
          <w:iCs/>
        </w:rPr>
        <w:t>pentru sectorul cultural independent</w:t>
      </w:r>
      <w:r w:rsidRPr="009F1A9D">
        <w:rPr>
          <w:rFonts w:cs="Arial"/>
        </w:rPr>
        <w:t>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4. Ulterior acestor etape, a fost înaintat Ministerului Finanțelor proiectul de memorandum cu tema </w:t>
      </w:r>
      <w:bookmarkStart w:id="1" w:name="_Hlk118193165"/>
      <w:r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 xml:space="preserve"> </w:t>
      </w:r>
      <w:bookmarkEnd w:id="1"/>
      <w:r w:rsidRPr="009F1A9D">
        <w:rPr>
          <w:rFonts w:eastAsia="Calibri" w:cs="Arial"/>
          <w:color w:val="auto"/>
        </w:rPr>
        <w:t>(numărul de înregistrare de la Ministerul Finanțelor: M_REG_1027257-2022/11.08.2022), în vederea emiterii eventualelor observații.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Ministerul Finanțelor a avizat favorabil proiectul de memorandum, conform adresei de răspuns </w:t>
      </w:r>
      <w:bookmarkStart w:id="2" w:name="_Hlk118189168"/>
      <w:r w:rsidRPr="009F1A9D">
        <w:rPr>
          <w:rFonts w:eastAsia="Calibri" w:cs="Arial"/>
          <w:color w:val="auto"/>
        </w:rPr>
        <w:t>nr. 1027257/586.813/04.10.2022</w:t>
      </w:r>
      <w:bookmarkEnd w:id="2"/>
      <w:r w:rsidRPr="009F1A9D">
        <w:rPr>
          <w:rFonts w:eastAsia="Calibri" w:cs="Arial"/>
          <w:color w:val="auto"/>
        </w:rPr>
        <w:t xml:space="preserve">, cu observații, acestea fiind preluate în cadrul schemei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>.</w:t>
      </w:r>
    </w:p>
    <w:p w:rsidR="00EC126D" w:rsidRPr="009F1A9D" w:rsidRDefault="00EC126D" w:rsidP="00EC126D">
      <w:pPr>
        <w:spacing w:before="120" w:after="200" w:line="360" w:lineRule="auto"/>
        <w:contextualSpacing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Baza legală a schemei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, reprezentată de Regulamentul (UE) nr. 1407/18 decembrie 2013 al Comisiei privind aplicarea art. 107 și 108 din Tratatul privind funcționarea Uniunii Europene - ajutoarele de minimis, cu modificările și completările ulterioare; Ordonanța de urgență a Guvernului nr. 77/2014 privind procedurile naționale în domeniul ajutorului de stat, precum și pentru modificarea și completarea Legii Concurenței nr. 21/1996, aprobată  cu modificări și completări prin Legea nr. 20/2015, cu modificările și completările ulterioare; Ordonanța de urgență a Guvernului nr.  57/2019 privind Codul administrativ, cu modificările și completările ulterioare; Hotărârea Guvernului nr. 90/2010 privind organizarea și funcționarea Ministerului Culturii, cu modificările și completările ulterioare; Ordinul Ministrului Culturii nr. 2817/2020 pentru aprobarea Regulamentului de organizare și funcționare a Ministerului Culturii, modificat prin Ordinul Ministrului Culturii nr. 2910/11.05.2022; Avizul favorabil al Consiliului Concurenței nr. RG/10901/03.08.2022, a fost completată cu Memorandumul cu tema </w:t>
      </w:r>
      <w:r w:rsidRPr="009F1A9D">
        <w:rPr>
          <w:rFonts w:eastAsia="Calibri" w:cs="Arial"/>
          <w:i/>
          <w:iCs/>
          <w:color w:val="auto"/>
        </w:rPr>
        <w:t xml:space="preserve">„Aprobarea Schemei de ajutor de minimis pentru sectorul cultural independent, în vederea finanţării </w:t>
      </w:r>
      <w:r w:rsidRPr="009F1A9D">
        <w:rPr>
          <w:rFonts w:eastAsia="Calibri" w:cs="Arial"/>
          <w:i/>
          <w:iCs/>
          <w:color w:val="auto"/>
        </w:rPr>
        <w:lastRenderedPageBreak/>
        <w:t>nerambursabile a sectorului cultural independent în perioada 2022-2023”</w:t>
      </w:r>
      <w:r w:rsidRPr="009F1A9D">
        <w:rPr>
          <w:rFonts w:eastAsia="Calibri" w:cs="Arial"/>
          <w:color w:val="auto"/>
        </w:rPr>
        <w:t>, aprobat în ședința Guvernului din data de 05 octombrie 2022.</w:t>
      </w:r>
    </w:p>
    <w:p w:rsidR="00EC126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>5. În ședința Guvernului din data de 05 octombrie 2022 a fost aprobat Memorandumul cu tema: „</w:t>
      </w:r>
      <w:r w:rsidRPr="009F1A9D">
        <w:rPr>
          <w:rFonts w:eastAsia="Calibri" w:cs="Arial"/>
          <w:i/>
          <w:iCs/>
          <w:color w:val="auto"/>
        </w:rPr>
        <w:t>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>, conform adresei nr. 20 D/1115/C.Z./07.10.2022 a Secretariatului General al Guvernului.</w:t>
      </w:r>
    </w:p>
    <w:p w:rsidR="00533D7F" w:rsidRDefault="00533D7F" w:rsidP="00533D7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Ulterior parcurgerii procedurii descrise mai sus, în baza </w:t>
      </w:r>
      <w:r w:rsidRPr="005204BE">
        <w:rPr>
          <w:rFonts w:eastAsia="Calibri" w:cs="Arial"/>
          <w:color w:val="auto"/>
        </w:rPr>
        <w:t>Referat</w:t>
      </w:r>
      <w:r>
        <w:rPr>
          <w:rFonts w:eastAsia="Calibri" w:cs="Arial"/>
          <w:color w:val="auto"/>
        </w:rPr>
        <w:t>ului</w:t>
      </w:r>
      <w:r w:rsidRPr="005204BE">
        <w:rPr>
          <w:rFonts w:eastAsia="Calibri" w:cs="Arial"/>
          <w:color w:val="auto"/>
        </w:rPr>
        <w:t xml:space="preserve"> de aprobar</w:t>
      </w:r>
      <w:r>
        <w:rPr>
          <w:rFonts w:eastAsia="Calibri" w:cs="Arial"/>
          <w:color w:val="auto"/>
        </w:rPr>
        <w:t xml:space="preserve">e </w:t>
      </w:r>
      <w:r w:rsidRPr="005204BE">
        <w:rPr>
          <w:rFonts w:eastAsia="Calibri" w:cs="Arial"/>
          <w:color w:val="auto"/>
        </w:rPr>
        <w:t xml:space="preserve">a modificării </w:t>
      </w:r>
      <w:r>
        <w:rPr>
          <w:rFonts w:eastAsia="Calibri" w:cs="Arial"/>
          <w:color w:val="auto"/>
        </w:rPr>
        <w:t xml:space="preserve">și completării </w:t>
      </w:r>
      <w:r w:rsidRPr="005204BE">
        <w:rPr>
          <w:rFonts w:eastAsia="Calibri" w:cs="Arial"/>
          <w:color w:val="auto"/>
        </w:rPr>
        <w:t>Ordinului Ministrului Culturii nr. 3453/04.11.2022 pentru aprobarea Schemei de ajutor de minimis pentru sectorul cultural independent, în vederea finanțării nerambursabile a sectorului cultural independent în perioada 2022-2023</w:t>
      </w:r>
      <w:r>
        <w:rPr>
          <w:rFonts w:eastAsia="Calibri" w:cs="Arial"/>
          <w:color w:val="auto"/>
        </w:rPr>
        <w:t xml:space="preserve">, s-a aprobat, sub nr. 4228/Cabinet Ministru/27.06.2023, modificarea și completarea ordinului de mai sus. </w:t>
      </w:r>
    </w:p>
    <w:p w:rsidR="005C3C7F" w:rsidRDefault="00533D7F" w:rsidP="00533D7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Astfel, ulterior obținerii Avizului favorabil al Consiliului Concurenței nr. 8950/27.06.2023, s-a aprobat </w:t>
      </w:r>
      <w:r w:rsidRPr="00210D25">
        <w:rPr>
          <w:rFonts w:eastAsia="Calibri" w:cs="Arial"/>
          <w:color w:val="auto"/>
        </w:rPr>
        <w:t>Ordinul Ministrului Culturii nr. 3130/2023 privind modificarea și completarea Ordinului Ministrului Culturii nr. 3453/04.11.2022 pentru aprobarea Schemei de ajutor de minimis pentru sectorul cultural independent, în vederea finanțării nerambursabile a sectorului cultural independent în perioada 2022-2023</w:t>
      </w:r>
      <w:r>
        <w:rPr>
          <w:rFonts w:eastAsia="Calibri" w:cs="Arial"/>
          <w:color w:val="auto"/>
        </w:rPr>
        <w:t xml:space="preserve">. </w:t>
      </w:r>
      <w:r w:rsidRPr="00210D25">
        <w:rPr>
          <w:rFonts w:eastAsia="Calibri" w:cs="Arial"/>
          <w:color w:val="auto"/>
        </w:rPr>
        <w:t>Ordinul Ministrului Culturii nr. 3130/2023</w:t>
      </w:r>
      <w:r>
        <w:rPr>
          <w:rFonts w:eastAsia="Calibri" w:cs="Arial"/>
          <w:color w:val="auto"/>
        </w:rPr>
        <w:t xml:space="preserve"> s-a publicat în Monitorul Oficial al Români</w:t>
      </w:r>
      <w:r w:rsidR="004B599B">
        <w:rPr>
          <w:rFonts w:eastAsia="Calibri" w:cs="Arial"/>
          <w:color w:val="auto"/>
        </w:rPr>
        <w:t>ei Partea I nr. 587/28.06.2023.</w:t>
      </w:r>
    </w:p>
    <w:p w:rsidR="005C3C7F" w:rsidRPr="00002C65" w:rsidRDefault="005C3C7F" w:rsidP="005C3C7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În considerarea faptului că, potrivit </w:t>
      </w:r>
      <w:r w:rsidRPr="00002C65">
        <w:rPr>
          <w:rFonts w:eastAsia="Calibri" w:cs="Arial"/>
          <w:i/>
          <w:color w:val="auto"/>
        </w:rPr>
        <w:t>art. 11 alin. 1</w:t>
      </w:r>
      <w:r>
        <w:rPr>
          <w:rFonts w:eastAsia="Calibri" w:cs="Arial"/>
          <w:color w:val="auto"/>
        </w:rPr>
        <w:t xml:space="preserve"> din </w:t>
      </w:r>
      <w:r w:rsidRPr="00002C65">
        <w:rPr>
          <w:rFonts w:eastAsia="Calibri" w:cs="Arial"/>
          <w:b/>
          <w:color w:val="auto"/>
        </w:rPr>
        <w:t>Schema</w:t>
      </w:r>
      <w:r>
        <w:rPr>
          <w:rFonts w:eastAsia="Calibri" w:cs="Arial"/>
          <w:color w:val="auto"/>
        </w:rPr>
        <w:t xml:space="preserve"> </w:t>
      </w:r>
      <w:r w:rsidRPr="009F1A9D">
        <w:rPr>
          <w:rFonts w:cs="Arial"/>
          <w:b/>
        </w:rPr>
        <w:t xml:space="preserve">de ajutor </w:t>
      </w:r>
      <w:r w:rsidRPr="009F1A9D">
        <w:rPr>
          <w:rFonts w:cs="Arial"/>
          <w:b/>
          <w:i/>
        </w:rPr>
        <w:t>de minimis</w:t>
      </w:r>
      <w:r w:rsidRPr="009F1A9D">
        <w:rPr>
          <w:rFonts w:cs="Arial"/>
          <w:b/>
        </w:rPr>
        <w:t xml:space="preserve"> pentru sectorul cultural independent, în vederea finanțării nerambursabile a sectorului cultural independent î</w:t>
      </w:r>
      <w:r>
        <w:rPr>
          <w:rFonts w:cs="Arial"/>
          <w:b/>
        </w:rPr>
        <w:t>n perioada 2023</w:t>
      </w:r>
      <w:r w:rsidRPr="009F1A9D">
        <w:rPr>
          <w:rFonts w:cs="Arial"/>
          <w:b/>
        </w:rPr>
        <w:t>-202</w:t>
      </w:r>
      <w:r>
        <w:rPr>
          <w:rFonts w:cs="Arial"/>
          <w:b/>
        </w:rPr>
        <w:t xml:space="preserve">4, </w:t>
      </w:r>
      <w:r w:rsidRPr="00790425">
        <w:rPr>
          <w:rFonts w:cs="Arial"/>
          <w:b/>
        </w:rPr>
        <w:t xml:space="preserve">aprobată prin </w:t>
      </w:r>
      <w:r w:rsidRPr="00790425">
        <w:rPr>
          <w:rFonts w:eastAsia="Calibri" w:cs="Arial"/>
          <w:b/>
          <w:color w:val="auto"/>
        </w:rPr>
        <w:t>Ordinul Ministrului Culturii nr. 3453/2022, cu modificările și completările ulterioare</w:t>
      </w:r>
      <w:r>
        <w:rPr>
          <w:rFonts w:eastAsia="Calibri" w:cs="Arial"/>
          <w:color w:val="auto"/>
        </w:rPr>
        <w:t xml:space="preserve">, </w:t>
      </w:r>
      <w:r>
        <w:rPr>
          <w:rFonts w:cs="Arial"/>
        </w:rPr>
        <w:t>modalitatea și data de lansare a apelului, procedura de înscriere, verificare, contractare, plată și monitorizare, modelele de declarații se detaliază în ghidul/procedura de implementare a schemei, aprobată prin ordin al ministrului culturii,</w:t>
      </w:r>
    </w:p>
    <w:p w:rsidR="005C3C7F" w:rsidRPr="00AA44BB" w:rsidRDefault="005C3C7F" w:rsidP="005C3C7F">
      <w:pPr>
        <w:spacing w:after="200" w:line="360" w:lineRule="auto"/>
        <w:ind w:right="-567"/>
        <w:rPr>
          <w:rFonts w:cs="Arial"/>
          <w:color w:val="auto"/>
        </w:rPr>
      </w:pPr>
      <w:r>
        <w:rPr>
          <w:rFonts w:cs="Arial"/>
          <w:bCs/>
        </w:rPr>
        <w:t>6. Prin Referatul de aprobare a proiectului de Ordin al Ministrului Culturii pentru aprobarea</w:t>
      </w:r>
      <w:r w:rsidRPr="009F1A9D">
        <w:rPr>
          <w:rFonts w:cs="Arial"/>
          <w:bCs/>
        </w:rPr>
        <w:t xml:space="preserve"> </w:t>
      </w:r>
      <w:r>
        <w:rPr>
          <w:rFonts w:cs="Arial"/>
          <w:bCs/>
        </w:rPr>
        <w:t>Procedurii</w:t>
      </w:r>
      <w:r w:rsidRPr="00D35CA8">
        <w:rPr>
          <w:rFonts w:cs="Arial"/>
          <w:bCs/>
        </w:rPr>
        <w:t xml:space="preserve"> de implementare a Schemei de ajuto</w:t>
      </w:r>
      <w:r>
        <w:rPr>
          <w:rFonts w:cs="Arial"/>
          <w:bCs/>
        </w:rPr>
        <w:t xml:space="preserve">r minimis prevăzută de </w:t>
      </w:r>
      <w:r w:rsidRPr="00210D25">
        <w:rPr>
          <w:rFonts w:cs="Arial"/>
          <w:bCs/>
        </w:rPr>
        <w:t>Ordinului Ministrului Culturii nr. 3453/04.11.2022 pentru aprobarea Schemei de ajutor de minimis pentru sectorul cultural independent, în vederea finanțării nerambursabile a sectorului cultu</w:t>
      </w:r>
      <w:r>
        <w:rPr>
          <w:rFonts w:cs="Arial"/>
          <w:bCs/>
        </w:rPr>
        <w:t>ral independent în perioada 2023-2024</w:t>
      </w:r>
      <w:r w:rsidRPr="00AA44BB">
        <w:rPr>
          <w:rFonts w:cs="Arial"/>
        </w:rPr>
        <w:t>,</w:t>
      </w:r>
      <w:r>
        <w:rPr>
          <w:rFonts w:cs="Arial"/>
        </w:rPr>
        <w:t xml:space="preserve"> cu modificările și completările ulterioare,</w:t>
      </w:r>
      <w:r w:rsidRPr="00AA44BB">
        <w:rPr>
          <w:rFonts w:cs="Arial"/>
        </w:rPr>
        <w:t xml:space="preserve"> </w:t>
      </w:r>
      <w:r>
        <w:rPr>
          <w:rFonts w:cs="Arial"/>
        </w:rPr>
        <w:t>precum și a Anexelor acestei</w:t>
      </w:r>
      <w:r w:rsidRPr="00AA44BB">
        <w:rPr>
          <w:rFonts w:cs="Arial"/>
        </w:rPr>
        <w:t>a</w:t>
      </w:r>
      <w:r w:rsidRPr="00AA44BB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(Anexa nr. 1 – Anexa nr. 8), Ministrul Culturii a aprobat proiectul de ordin mai sus amintit sub nr. 4352/CM/30.06.2023.</w:t>
      </w:r>
    </w:p>
    <w:p w:rsidR="005C3C7F" w:rsidRDefault="005C3C7F" w:rsidP="00FA09AF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7. Î</w:t>
      </w:r>
      <w:r w:rsidRPr="00AA44BB">
        <w:rPr>
          <w:rFonts w:eastAsia="Calibri" w:cs="Arial"/>
          <w:color w:val="auto"/>
        </w:rPr>
        <w:t xml:space="preserve">n </w:t>
      </w:r>
      <w:r>
        <w:rPr>
          <w:rFonts w:eastAsia="Calibri" w:cs="Arial"/>
          <w:color w:val="auto"/>
        </w:rPr>
        <w:t>urma consultării publice</w:t>
      </w:r>
      <w:r w:rsidRPr="00AA44BB">
        <w:rPr>
          <w:rFonts w:eastAsia="Calibri" w:cs="Arial"/>
          <w:color w:val="auto"/>
        </w:rPr>
        <w:t xml:space="preserve"> </w:t>
      </w:r>
      <w:r>
        <w:rPr>
          <w:rFonts w:eastAsia="Calibri" w:cs="Arial"/>
          <w:color w:val="auto"/>
        </w:rPr>
        <w:t xml:space="preserve">a documentelor </w:t>
      </w:r>
      <w:r w:rsidR="00AA0C94">
        <w:rPr>
          <w:rFonts w:eastAsia="Calibri" w:cs="Arial"/>
          <w:color w:val="auto"/>
        </w:rPr>
        <w:t>aferente Procedurii</w:t>
      </w:r>
      <w:r w:rsidR="00AA0C94" w:rsidRPr="00AA0C94">
        <w:rPr>
          <w:rFonts w:eastAsia="Calibri" w:cs="Arial"/>
          <w:color w:val="auto"/>
        </w:rPr>
        <w:t xml:space="preserve"> de implementare a Schemei de ajutor minimis prevăzută de Ordinul ministrului culturii nr. 3453/2022 pentru sectorul cultural independent, în vederea finanțării nerambursabile a sectorului cultural independent în perioada 2023-2024</w:t>
      </w:r>
      <w:r>
        <w:rPr>
          <w:rFonts w:eastAsia="Calibri" w:cs="Arial"/>
          <w:color w:val="auto"/>
        </w:rPr>
        <w:t xml:space="preserve">, </w:t>
      </w:r>
      <w:r w:rsidRPr="00AA44BB">
        <w:rPr>
          <w:rFonts w:eastAsia="Calibri" w:cs="Arial"/>
          <w:color w:val="auto"/>
        </w:rPr>
        <w:t>ce vizează acordarea de sprijin financiar, sub formă de grant, entităților culturale înregistrate în România, a căror activitate a fost interzisă prin ordonanțe militare pe perioada stării de urgență sau îngrădit</w:t>
      </w:r>
      <w:r>
        <w:rPr>
          <w:rFonts w:eastAsia="Calibri" w:cs="Arial"/>
          <w:color w:val="auto"/>
        </w:rPr>
        <w:t>e pe perioada stării de alertă, î</w:t>
      </w:r>
      <w:r w:rsidRPr="00AA44BB">
        <w:rPr>
          <w:rFonts w:eastAsia="Calibri" w:cs="Arial"/>
          <w:color w:val="auto"/>
        </w:rPr>
        <w:t xml:space="preserve">n vederea asigurării </w:t>
      </w:r>
      <w:r w:rsidRPr="00AA44BB">
        <w:rPr>
          <w:rFonts w:eastAsia="Calibri" w:cs="Arial"/>
          <w:color w:val="auto"/>
        </w:rPr>
        <w:lastRenderedPageBreak/>
        <w:t>transparenței decizionale privind procesul de pregătire a schemei de ajutor</w:t>
      </w:r>
      <w:r>
        <w:rPr>
          <w:rFonts w:eastAsia="Calibri" w:cs="Arial"/>
          <w:color w:val="auto"/>
        </w:rPr>
        <w:t xml:space="preserve">, </w:t>
      </w:r>
      <w:r w:rsidR="00AA0C94">
        <w:rPr>
          <w:rFonts w:eastAsia="Calibri" w:cs="Arial"/>
          <w:color w:val="auto"/>
        </w:rPr>
        <w:t>pentru a corela prevederile</w:t>
      </w:r>
      <w:r w:rsidR="00AA0C94" w:rsidRPr="00473D1E">
        <w:rPr>
          <w:rFonts w:eastAsia="Calibri" w:cs="Arial"/>
          <w:color w:val="auto"/>
        </w:rPr>
        <w:t xml:space="preserve"> privind perioadele de acordare a ajutorului de minimis și perioadele de efectuare a plăților, și pentru evitarea necorelării cadrelor temporale la care se vor raporta beneficiarii pe parcursul implementării</w:t>
      </w:r>
      <w:r w:rsidR="004B599B">
        <w:rPr>
          <w:rFonts w:eastAsia="Calibri" w:cs="Arial"/>
          <w:color w:val="auto"/>
        </w:rPr>
        <w:t xml:space="preserve">, </w:t>
      </w:r>
      <w:r>
        <w:rPr>
          <w:rFonts w:eastAsia="Calibri" w:cs="Arial"/>
          <w:color w:val="auto"/>
        </w:rPr>
        <w:t>s-a conturat nec</w:t>
      </w:r>
      <w:r w:rsidR="004B599B">
        <w:rPr>
          <w:rFonts w:eastAsia="Calibri" w:cs="Arial"/>
          <w:color w:val="auto"/>
        </w:rPr>
        <w:t xml:space="preserve">esitatea preluării, parțial sau integral, a  </w:t>
      </w:r>
      <w:r>
        <w:rPr>
          <w:rFonts w:eastAsia="Calibri" w:cs="Arial"/>
          <w:color w:val="auto"/>
        </w:rPr>
        <w:t>unor observații</w:t>
      </w:r>
      <w:r w:rsidR="004B599B">
        <w:rPr>
          <w:rFonts w:eastAsia="Calibri" w:cs="Arial"/>
          <w:color w:val="auto"/>
        </w:rPr>
        <w:t xml:space="preserve">, </w:t>
      </w:r>
      <w:r w:rsidR="00FA09AF">
        <w:rPr>
          <w:rFonts w:eastAsia="Calibri" w:cs="Arial"/>
          <w:color w:val="auto"/>
        </w:rPr>
        <w:t xml:space="preserve">astfel emițându-se Ordinul Ministrului Culturii nr. 3522/30.10.2023 pentru modificarea Ordinul Ministrului Culturii nr. 3461/04.10.2023 pentru aprobarea Procedurii de implementare a </w:t>
      </w:r>
      <w:r w:rsidR="00FA09AF" w:rsidRPr="0080720F">
        <w:rPr>
          <w:rFonts w:eastAsia="Calibri" w:cs="Arial"/>
          <w:color w:val="auto"/>
        </w:rPr>
        <w:t>Schemei de ajutor de minimis</w:t>
      </w:r>
      <w:r w:rsidR="00FA09AF">
        <w:rPr>
          <w:rFonts w:eastAsia="Calibri" w:cs="Arial"/>
          <w:color w:val="auto"/>
        </w:rPr>
        <w:t xml:space="preserve"> prevăzută de </w:t>
      </w:r>
      <w:r w:rsidR="00FA09AF" w:rsidRPr="0080720F">
        <w:rPr>
          <w:rFonts w:eastAsia="Calibri" w:cs="Arial"/>
          <w:color w:val="auto"/>
        </w:rPr>
        <w:t>Ordinului Ministrului Culturii nr. 3453/04.11.2022 pentru aprobarea Schemei de ajutor de minimis pentru sectorul cultural independent, în vederea finanțării nerambursabile a sectorului cultural independent în perioada 2023-2024, cu modificările și completările ulterioare</w:t>
      </w:r>
      <w:r w:rsidR="00FA09AF">
        <w:rPr>
          <w:rFonts w:eastAsia="Calibri" w:cs="Arial"/>
          <w:color w:val="auto"/>
        </w:rPr>
        <w:t>.</w:t>
      </w:r>
    </w:p>
    <w:p w:rsidR="005C3C7F" w:rsidRDefault="00C61064" w:rsidP="00937257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7.1</w:t>
      </w:r>
      <w:r w:rsidR="005A5C3A">
        <w:rPr>
          <w:rFonts w:eastAsia="Calibri" w:cs="Arial"/>
          <w:color w:val="auto"/>
        </w:rPr>
        <w:t xml:space="preserve">. </w:t>
      </w:r>
      <w:r w:rsidR="005C3C7F" w:rsidRPr="00473D1E">
        <w:rPr>
          <w:rFonts w:eastAsia="Calibri" w:cs="Arial"/>
          <w:color w:val="auto"/>
        </w:rPr>
        <w:t xml:space="preserve">În funcție de modificările propuse în cadrul Schemei, </w:t>
      </w:r>
      <w:r w:rsidR="005A5C3A">
        <w:rPr>
          <w:rFonts w:eastAsia="Calibri" w:cs="Arial"/>
          <w:b/>
          <w:bCs/>
          <w:color w:val="auto"/>
        </w:rPr>
        <w:t>s-au</w:t>
      </w:r>
      <w:r w:rsidR="005C3C7F" w:rsidRPr="00473D1E">
        <w:rPr>
          <w:rFonts w:eastAsia="Calibri" w:cs="Arial"/>
          <w:b/>
          <w:bCs/>
          <w:color w:val="auto"/>
        </w:rPr>
        <w:t xml:space="preserve"> modifica</w:t>
      </w:r>
      <w:r w:rsidR="005A5C3A">
        <w:rPr>
          <w:rFonts w:eastAsia="Calibri" w:cs="Arial"/>
          <w:b/>
          <w:bCs/>
          <w:color w:val="auto"/>
        </w:rPr>
        <w:t>t</w:t>
      </w:r>
      <w:r w:rsidR="005C3C7F" w:rsidRPr="00473D1E">
        <w:rPr>
          <w:rFonts w:eastAsia="Calibri" w:cs="Arial"/>
          <w:b/>
          <w:bCs/>
          <w:color w:val="auto"/>
        </w:rPr>
        <w:t xml:space="preserve"> corespunzător </w:t>
      </w:r>
      <w:r w:rsidR="005A5C3A">
        <w:rPr>
          <w:rFonts w:eastAsia="Calibri" w:cs="Arial"/>
          <w:b/>
          <w:bCs/>
          <w:color w:val="auto"/>
        </w:rPr>
        <w:t xml:space="preserve">și anumite </w:t>
      </w:r>
      <w:r w:rsidR="005C3C7F" w:rsidRPr="00473D1E">
        <w:rPr>
          <w:rFonts w:eastAsia="Calibri" w:cs="Arial"/>
          <w:b/>
          <w:bCs/>
          <w:color w:val="auto"/>
        </w:rPr>
        <w:t>articole din Procedura de implementare</w:t>
      </w:r>
      <w:r w:rsidR="005A5C3A">
        <w:rPr>
          <w:rFonts w:eastAsia="Calibri" w:cs="Arial"/>
          <w:color w:val="auto"/>
        </w:rPr>
        <w:t>.</w:t>
      </w:r>
    </w:p>
    <w:p w:rsidR="0080720F" w:rsidRDefault="00161976" w:rsidP="00937257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7.2. </w:t>
      </w:r>
      <w:r w:rsidR="0080720F">
        <w:rPr>
          <w:rFonts w:eastAsia="Calibri" w:cs="Arial"/>
          <w:color w:val="auto"/>
        </w:rPr>
        <w:t xml:space="preserve">Prin Referatul </w:t>
      </w:r>
      <w:r w:rsidR="0080720F" w:rsidRPr="0080720F">
        <w:rPr>
          <w:rFonts w:eastAsia="Calibri" w:cs="Arial"/>
          <w:color w:val="auto"/>
        </w:rPr>
        <w:t>de aprobar</w:t>
      </w:r>
      <w:r w:rsidR="0080720F">
        <w:rPr>
          <w:rFonts w:eastAsia="Calibri" w:cs="Arial"/>
          <w:color w:val="auto"/>
        </w:rPr>
        <w:t xml:space="preserve">e </w:t>
      </w:r>
      <w:r w:rsidR="0080720F" w:rsidRPr="0080720F">
        <w:rPr>
          <w:rFonts w:eastAsia="Calibri" w:cs="Arial"/>
          <w:color w:val="auto"/>
        </w:rPr>
        <w:t>a modificării Ordinului Ministrului Culturii nr. 3453/04.11.2022 pentru aprobarea Schemei de ajutor de minimis pentru sectorul cultural independent, în vederea finanțării nerambursabile a sectorului cultural independent în perioada 2023-2024, cu modificările și completările ulterioare</w:t>
      </w:r>
      <w:r w:rsidR="0080720F">
        <w:rPr>
          <w:rFonts w:eastAsia="Calibri" w:cs="Arial"/>
          <w:color w:val="auto"/>
        </w:rPr>
        <w:t>, domnia voastră ați aprobat modificările propuse sub nr. 6456/03.10.2023.</w:t>
      </w:r>
    </w:p>
    <w:p w:rsidR="000E03EF" w:rsidRDefault="00623EAA" w:rsidP="00623EAA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7.3</w:t>
      </w:r>
      <w:r w:rsidR="000E03EF">
        <w:rPr>
          <w:rFonts w:eastAsia="Calibri" w:cs="Arial"/>
          <w:color w:val="auto"/>
        </w:rPr>
        <w:t xml:space="preserve">. </w:t>
      </w:r>
      <w:r w:rsidR="0080720F">
        <w:rPr>
          <w:rFonts w:eastAsia="Calibri" w:cs="Arial"/>
          <w:color w:val="auto"/>
        </w:rPr>
        <w:t>Suplimentar față de modificările aprobate prin instrumentul de mai sus, î</w:t>
      </w:r>
      <w:r w:rsidR="000E03EF">
        <w:rPr>
          <w:rFonts w:eastAsia="Calibri" w:cs="Arial"/>
          <w:color w:val="auto"/>
        </w:rPr>
        <w:t xml:space="preserve">n vederea evitării oricăror dubii de interpretare cu privire la entitățile eligibile prevăzute la art. 8 din Anexă, </w:t>
      </w:r>
      <w:r>
        <w:rPr>
          <w:rFonts w:eastAsia="Calibri" w:cs="Arial"/>
          <w:color w:val="auto"/>
        </w:rPr>
        <w:t>am supus</w:t>
      </w:r>
      <w:r w:rsidR="000E03EF">
        <w:rPr>
          <w:rFonts w:eastAsia="Calibri" w:cs="Arial"/>
          <w:color w:val="auto"/>
        </w:rPr>
        <w:t xml:space="preserve"> </w:t>
      </w:r>
      <w:r w:rsidR="00E27C94">
        <w:rPr>
          <w:rFonts w:eastAsia="Calibri" w:cs="Arial"/>
          <w:color w:val="auto"/>
        </w:rPr>
        <w:t xml:space="preserve">aprobării domniei voastre modificarea </w:t>
      </w:r>
      <w:r w:rsidR="00BD254D" w:rsidRPr="00BD254D">
        <w:rPr>
          <w:rFonts w:eastAsia="Calibri" w:cs="Arial"/>
          <w:color w:val="auto"/>
        </w:rPr>
        <w:t>articolul</w:t>
      </w:r>
      <w:r w:rsidR="00BD254D">
        <w:rPr>
          <w:rFonts w:eastAsia="Calibri" w:cs="Arial"/>
          <w:color w:val="auto"/>
        </w:rPr>
        <w:t>ui</w:t>
      </w:r>
      <w:r w:rsidR="00BD254D" w:rsidRPr="00BD254D">
        <w:rPr>
          <w:rFonts w:eastAsia="Calibri" w:cs="Arial"/>
          <w:color w:val="auto"/>
        </w:rPr>
        <w:t xml:space="preserve"> 8 alineatul 2 partea introductivă </w:t>
      </w:r>
      <w:r w:rsidR="00BD254D">
        <w:rPr>
          <w:rFonts w:eastAsia="Calibri" w:cs="Arial"/>
          <w:color w:val="auto"/>
        </w:rPr>
        <w:t xml:space="preserve">din </w:t>
      </w:r>
      <w:r w:rsidR="00BD254D" w:rsidRPr="00BD254D">
        <w:rPr>
          <w:rFonts w:eastAsia="Calibri" w:cs="Arial"/>
          <w:color w:val="auto"/>
        </w:rPr>
        <w:t xml:space="preserve">Anexa, </w:t>
      </w:r>
      <w:r>
        <w:rPr>
          <w:rFonts w:eastAsia="Calibri" w:cs="Arial"/>
          <w:color w:val="auto"/>
        </w:rPr>
        <w:t xml:space="preserve">modificări aprobate prin Ordinul Ministrului Culturii nr. 3539/30.10.2023 privind modificarea </w:t>
      </w:r>
      <w:r w:rsidRPr="00DE2A69">
        <w:rPr>
          <w:rFonts w:eastAsia="Calibri" w:cs="Arial"/>
          <w:color w:val="auto"/>
        </w:rPr>
        <w:t xml:space="preserve">Ministrului Culturii nr. 3453/04.11.2022 pentru aprobarea Schemei de ajutor </w:t>
      </w:r>
      <w:r w:rsidRPr="00DE2A69">
        <w:rPr>
          <w:rFonts w:eastAsia="Calibri" w:cs="Arial"/>
          <w:i/>
          <w:color w:val="auto"/>
        </w:rPr>
        <w:t>de minimis</w:t>
      </w:r>
      <w:r w:rsidRPr="00DE2A69">
        <w:rPr>
          <w:rFonts w:eastAsia="Calibri" w:cs="Arial"/>
          <w:color w:val="auto"/>
        </w:rPr>
        <w:t xml:space="preserve"> pentru sectorul cultural independent, în vederea finanțării nerambursabile a sectorului cultu</w:t>
      </w:r>
      <w:r>
        <w:rPr>
          <w:rFonts w:eastAsia="Calibri" w:cs="Arial"/>
          <w:color w:val="auto"/>
        </w:rPr>
        <w:t>ral independent în perioada 2023-2024, cu modificările și completările ulterioare.</w:t>
      </w:r>
    </w:p>
    <w:p w:rsidR="000E566C" w:rsidRPr="000E566C" w:rsidRDefault="000E566C" w:rsidP="000E566C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</w:rPr>
      </w:pPr>
      <w:r w:rsidRPr="000E566C">
        <w:rPr>
          <w:rFonts w:eastAsia="Calibri" w:cs="Arial"/>
          <w:iCs/>
        </w:rPr>
        <w:t>În considerarea aspectelor potrivit cărora:</w:t>
      </w:r>
    </w:p>
    <w:p w:rsidR="000E566C" w:rsidRPr="009F1A9D" w:rsidRDefault="000E566C" w:rsidP="000E566C">
      <w:pPr>
        <w:pStyle w:val="ListParagraph"/>
        <w:numPr>
          <w:ilvl w:val="1"/>
          <w:numId w:val="6"/>
        </w:numPr>
        <w:spacing w:before="120" w:after="200" w:line="360" w:lineRule="auto"/>
        <w:jc w:val="both"/>
        <w:rPr>
          <w:rFonts w:ascii="Trebuchet MS" w:hAnsi="Trebuchet MS" w:cs="Arial"/>
        </w:rPr>
      </w:pPr>
      <w:r w:rsidRPr="009F1A9D">
        <w:rPr>
          <w:rFonts w:ascii="Trebuchet MS" w:hAnsi="Trebuchet MS" w:cs="Arial"/>
        </w:rPr>
        <w:t xml:space="preserve">Impactul modificărilor survenite în urma consultării publice a determinat </w:t>
      </w:r>
      <w:r w:rsidRPr="009F1A9D">
        <w:rPr>
          <w:rFonts w:ascii="Trebuchet MS" w:hAnsi="Trebuchet MS" w:cs="Arial"/>
          <w:b/>
        </w:rPr>
        <w:t>majorarea</w:t>
      </w:r>
      <w:r w:rsidRPr="009F1A9D">
        <w:rPr>
          <w:rFonts w:ascii="Trebuchet MS" w:hAnsi="Trebuchet MS" w:cs="Arial"/>
        </w:rPr>
        <w:t xml:space="preserve"> cu 1.000 a </w:t>
      </w:r>
      <w:r w:rsidRPr="009F1A9D">
        <w:rPr>
          <w:rFonts w:ascii="Trebuchet MS" w:hAnsi="Trebuchet MS" w:cs="Arial"/>
          <w:b/>
        </w:rPr>
        <w:t>numărului de potențiali beneficiari</w:t>
      </w:r>
      <w:r w:rsidRPr="009F1A9D">
        <w:rPr>
          <w:rFonts w:ascii="Trebuchet MS" w:hAnsi="Trebuchet MS" w:cs="Arial"/>
        </w:rPr>
        <w:t xml:space="preserve">, astfel încât schema de ajutor </w:t>
      </w:r>
      <w:r w:rsidRPr="009F1A9D">
        <w:rPr>
          <w:rFonts w:ascii="Trebuchet MS" w:hAnsi="Trebuchet MS" w:cs="Arial"/>
          <w:i/>
          <w:iCs/>
        </w:rPr>
        <w:t>de minimis</w:t>
      </w:r>
      <w:r w:rsidRPr="009F1A9D">
        <w:rPr>
          <w:rFonts w:ascii="Trebuchet MS" w:hAnsi="Trebuchet MS" w:cs="Arial"/>
        </w:rPr>
        <w:t xml:space="preserve"> să poată veni în sprijinul a aproximativ 6.000 de operatori culturali, valoarea grantului acordat nedepășind 200.000 euro/ entitate;</w:t>
      </w:r>
    </w:p>
    <w:p w:rsidR="000E566C" w:rsidRPr="009F1A9D" w:rsidRDefault="000E566C" w:rsidP="000E566C">
      <w:pPr>
        <w:pStyle w:val="ListParagraph"/>
        <w:numPr>
          <w:ilvl w:val="1"/>
          <w:numId w:val="6"/>
        </w:numPr>
        <w:spacing w:after="200" w:line="360" w:lineRule="auto"/>
        <w:jc w:val="both"/>
        <w:rPr>
          <w:rFonts w:ascii="Trebuchet MS" w:hAnsi="Trebuchet MS" w:cs="Arial"/>
          <w:bCs/>
        </w:rPr>
      </w:pPr>
      <w:r w:rsidRPr="009F1A9D">
        <w:rPr>
          <w:rFonts w:ascii="Trebuchet MS" w:hAnsi="Trebuchet MS" w:cs="Arial"/>
          <w:bCs/>
        </w:rPr>
        <w:t xml:space="preserve">În conformitate cu prevederile art. 11 alin. (1) din proiectul schemei de ajutor </w:t>
      </w:r>
      <w:r w:rsidRPr="009F1A9D">
        <w:rPr>
          <w:rFonts w:ascii="Trebuchet MS" w:hAnsi="Trebuchet MS" w:cs="Arial"/>
          <w:bCs/>
          <w:i/>
          <w:iCs/>
        </w:rPr>
        <w:t xml:space="preserve">de minimis, </w:t>
      </w:r>
      <w:r w:rsidRPr="009F1A9D">
        <w:rPr>
          <w:rFonts w:ascii="Trebuchet MS" w:hAnsi="Trebuchet MS" w:cs="Arial"/>
          <w:b/>
        </w:rPr>
        <w:t xml:space="preserve">schema va fi operaționalizată ulterior aprobării, prin ordin al ministrului culturii, a ghidului/procedurii de implementare a schemei de ajutor </w:t>
      </w:r>
      <w:r w:rsidRPr="009F1A9D">
        <w:rPr>
          <w:rFonts w:ascii="Trebuchet MS" w:hAnsi="Trebuchet MS" w:cs="Arial"/>
          <w:b/>
          <w:i/>
          <w:iCs/>
        </w:rPr>
        <w:t xml:space="preserve">de minimis, </w:t>
      </w:r>
      <w:r w:rsidRPr="009F1A9D">
        <w:rPr>
          <w:rFonts w:ascii="Trebuchet MS" w:hAnsi="Trebuchet MS" w:cs="Arial"/>
          <w:b/>
        </w:rPr>
        <w:t>care detaliază modalitatea și data de lansare a apelului, procedura de înscriere, verificare, contractare, plată și monitorizare, modelele de declarații;</w:t>
      </w:r>
    </w:p>
    <w:p w:rsidR="000E566C" w:rsidRPr="009F1A9D" w:rsidRDefault="000E566C" w:rsidP="000E566C">
      <w:pPr>
        <w:pStyle w:val="ListParagraph"/>
        <w:numPr>
          <w:ilvl w:val="1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lastRenderedPageBreak/>
        <w:t xml:space="preserve">Definitivarea și adoptarea </w:t>
      </w:r>
      <w:r>
        <w:rPr>
          <w:rFonts w:ascii="Trebuchet MS" w:eastAsia="Calibri" w:hAnsi="Trebuchet MS" w:cs="Arial"/>
        </w:rPr>
        <w:t xml:space="preserve">Schemei, </w:t>
      </w:r>
      <w:r w:rsidRPr="009F1A9D">
        <w:rPr>
          <w:rFonts w:ascii="Trebuchet MS" w:eastAsia="Calibri" w:hAnsi="Trebuchet MS" w:cs="Arial"/>
        </w:rPr>
        <w:t xml:space="preserve">procedurii și anexelor acestora </w:t>
      </w:r>
      <w:r>
        <w:rPr>
          <w:rFonts w:ascii="Trebuchet MS" w:eastAsia="Calibri" w:hAnsi="Trebuchet MS" w:cs="Arial"/>
        </w:rPr>
        <w:t>a fost o</w:t>
      </w:r>
      <w:r w:rsidRPr="009F1A9D">
        <w:rPr>
          <w:rFonts w:ascii="Trebuchet MS" w:eastAsia="Calibri" w:hAnsi="Trebuchet MS" w:cs="Arial"/>
        </w:rPr>
        <w:t xml:space="preserve"> activitate cronofagă, în considerarea faptului că personalul Ministerului Culturii </w:t>
      </w:r>
      <w:r>
        <w:rPr>
          <w:rFonts w:ascii="Trebuchet MS" w:eastAsia="Calibri" w:hAnsi="Trebuchet MS" w:cs="Arial"/>
        </w:rPr>
        <w:t>implicat</w:t>
      </w:r>
      <w:r w:rsidRPr="009F1A9D">
        <w:rPr>
          <w:rFonts w:ascii="Trebuchet MS" w:eastAsia="Calibri" w:hAnsi="Trebuchet MS" w:cs="Arial"/>
        </w:rPr>
        <w:t xml:space="preserve"> în </w:t>
      </w:r>
      <w:r>
        <w:rPr>
          <w:rFonts w:ascii="Trebuchet MS" w:eastAsia="Calibri" w:hAnsi="Trebuchet MS" w:cs="Arial"/>
        </w:rPr>
        <w:t xml:space="preserve">procesul de </w:t>
      </w:r>
      <w:r w:rsidRPr="009F1A9D">
        <w:rPr>
          <w:rFonts w:ascii="Trebuchet MS" w:eastAsia="Calibri" w:hAnsi="Trebuchet MS" w:cs="Arial"/>
        </w:rPr>
        <w:t>elaborare și avizare</w:t>
      </w:r>
      <w:r>
        <w:rPr>
          <w:rFonts w:ascii="Trebuchet MS" w:eastAsia="Calibri" w:hAnsi="Trebuchet MS" w:cs="Arial"/>
        </w:rPr>
        <w:t xml:space="preserve"> </w:t>
      </w:r>
      <w:r w:rsidRPr="009F1A9D">
        <w:rPr>
          <w:rFonts w:ascii="Trebuchet MS" w:eastAsia="Calibri" w:hAnsi="Trebuchet MS" w:cs="Arial"/>
        </w:rPr>
        <w:t>a documentelor menționate</w:t>
      </w:r>
      <w:r>
        <w:rPr>
          <w:rFonts w:ascii="Trebuchet MS" w:eastAsia="Calibri" w:hAnsi="Trebuchet MS" w:cs="Arial"/>
        </w:rPr>
        <w:t>,</w:t>
      </w:r>
      <w:r w:rsidRPr="009F1A9D">
        <w:rPr>
          <w:rFonts w:ascii="Trebuchet MS" w:eastAsia="Calibri" w:hAnsi="Trebuchet MS" w:cs="Arial"/>
        </w:rPr>
        <w:t xml:space="preserve"> preocupat de identifica</w:t>
      </w:r>
      <w:r>
        <w:rPr>
          <w:rFonts w:ascii="Trebuchet MS" w:eastAsia="Calibri" w:hAnsi="Trebuchet MS" w:cs="Arial"/>
        </w:rPr>
        <w:t>rea formei finale optime a procedurii</w:t>
      </w:r>
      <w:r w:rsidRPr="009F1A9D">
        <w:rPr>
          <w:rFonts w:ascii="Trebuchet MS" w:eastAsia="Calibri" w:hAnsi="Trebuchet MS" w:cs="Arial"/>
        </w:rPr>
        <w:t xml:space="preserve"> de implementare și </w:t>
      </w:r>
      <w:r>
        <w:rPr>
          <w:rFonts w:ascii="Trebuchet MS" w:eastAsia="Calibri" w:hAnsi="Trebuchet MS" w:cs="Arial"/>
        </w:rPr>
        <w:t>a anexelor acesteia, coroborat cu necesitatea asigurării transparenței decizionale prin punerea în consultare publică a tuturor documentelor, precum și necesitatea obținerii unor avize din partea Consiliului Concurenței, astfel încât lansarea apelului de proiecte a avut loc abia la data de 01.11.2023,</w:t>
      </w:r>
    </w:p>
    <w:p w:rsidR="000E566C" w:rsidRPr="00A2071E" w:rsidRDefault="000E566C" w:rsidP="00623EAA">
      <w:pPr>
        <w:pStyle w:val="ListParagraph"/>
        <w:numPr>
          <w:ilvl w:val="1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jc w:val="both"/>
        <w:rPr>
          <w:rFonts w:eastAsia="Calibri" w:cs="Arial"/>
        </w:rPr>
      </w:pPr>
      <w:r w:rsidRPr="00A2071E">
        <w:rPr>
          <w:rFonts w:ascii="Trebuchet MS" w:eastAsia="Calibri" w:hAnsi="Trebuchet MS" w:cs="Arial"/>
        </w:rPr>
        <w:t xml:space="preserve">La data redactării prezentului referat, </w:t>
      </w:r>
      <w:r w:rsidR="007D08F9">
        <w:rPr>
          <w:rFonts w:ascii="Trebuchet MS" w:eastAsia="Calibri" w:hAnsi="Trebuchet MS" w:cs="Arial"/>
        </w:rPr>
        <w:t>schema nu mai poate fi implementată conform estimărilor inițiale</w:t>
      </w:r>
      <w:r w:rsidR="00A2071E" w:rsidRPr="00A2071E">
        <w:rPr>
          <w:rFonts w:ascii="Trebuchet MS" w:eastAsia="Calibri" w:hAnsi="Trebuchet MS" w:cs="Arial"/>
        </w:rPr>
        <w:t xml:space="preserve">, </w:t>
      </w:r>
    </w:p>
    <w:p w:rsidR="00A2071E" w:rsidRDefault="00A2071E" w:rsidP="00A2071E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  <w:r w:rsidRPr="009F1A9D">
        <w:rPr>
          <w:rFonts w:eastAsia="Calibri" w:cs="Arial"/>
        </w:rPr>
        <w:t>semnalăm necesitatea operării următoarelor modificări:</w:t>
      </w:r>
    </w:p>
    <w:p w:rsidR="00BD7203" w:rsidRPr="009F1A9D" w:rsidRDefault="00BD7203" w:rsidP="00BD7203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 xml:space="preserve">Art. 9 alin. (2) din </w:t>
      </w:r>
      <w:r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>
        <w:rPr>
          <w:rFonts w:ascii="Trebuchet MS" w:eastAsia="Calibri" w:hAnsi="Trebuchet MS" w:cs="Arial"/>
          <w:bCs/>
          <w:i/>
        </w:rPr>
        <w:t>Schema</w:t>
      </w:r>
      <w:r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>
        <w:rPr>
          <w:rFonts w:ascii="Trebuchet MS" w:eastAsia="Calibri" w:hAnsi="Trebuchet MS" w:cs="Arial"/>
          <w:bCs/>
          <w:i/>
        </w:rPr>
        <w:t>ral independent în perioada 2023</w:t>
      </w:r>
      <w:r w:rsidRPr="00ED43B2">
        <w:rPr>
          <w:rFonts w:ascii="Trebuchet MS" w:eastAsia="Calibri" w:hAnsi="Trebuchet MS" w:cs="Arial"/>
          <w:bCs/>
          <w:i/>
        </w:rPr>
        <w:t>-202</w:t>
      </w:r>
      <w:r>
        <w:rPr>
          <w:rFonts w:ascii="Trebuchet MS" w:eastAsia="Calibri" w:hAnsi="Trebuchet MS" w:cs="Arial"/>
          <w:bCs/>
          <w:i/>
        </w:rPr>
        <w:t xml:space="preserve">4, </w:t>
      </w:r>
      <w:r>
        <w:rPr>
          <w:rFonts w:ascii="Trebuchet MS" w:eastAsia="Calibri" w:hAnsi="Trebuchet MS" w:cs="Arial"/>
          <w:bCs/>
        </w:rPr>
        <w:t xml:space="preserve">cu modificările și completările ulterioare, </w:t>
      </w:r>
      <w:r w:rsidRPr="009F1A9D">
        <w:rPr>
          <w:rFonts w:ascii="Trebuchet MS" w:eastAsia="Calibri" w:hAnsi="Trebuchet MS" w:cs="Arial"/>
        </w:rPr>
        <w:t>se modifică și va avea următorul cuprins:</w:t>
      </w:r>
    </w:p>
    <w:p w:rsidR="00BD7203" w:rsidRPr="00AA44BB" w:rsidRDefault="00BD7203" w:rsidP="00BD7203">
      <w:pPr>
        <w:spacing w:after="200" w:line="360" w:lineRule="auto"/>
        <w:rPr>
          <w:rFonts w:eastAsia="Calibri" w:cs="Arial"/>
          <w:b/>
          <w:i/>
        </w:rPr>
      </w:pPr>
      <w:r w:rsidRPr="00AA44BB">
        <w:rPr>
          <w:rFonts w:cs="Arial"/>
          <w:b/>
          <w:i/>
        </w:rPr>
        <w:t xml:space="preserve">”(2) </w:t>
      </w:r>
      <w:r w:rsidRPr="00AA44BB">
        <w:rPr>
          <w:rFonts w:eastAsia="Calibri" w:cs="Arial"/>
          <w:b/>
          <w:i/>
        </w:rPr>
        <w:t xml:space="preserve">Dacă valoarea însumată a cererilor de finanțare aprobate depășește valoarea bugetului aprobat al Schemei, plata către fiecare beneficiar se va face proporțional, prin aplicarea la </w:t>
      </w:r>
      <w:r w:rsidRPr="00AA44BB">
        <w:rPr>
          <w:rFonts w:eastAsia="Times New Roman" w:cs="Arial"/>
          <w:b/>
          <w:i/>
          <w:lang w:eastAsia="ro-RO"/>
        </w:rPr>
        <w:t>valoarea grantului eligibil</w:t>
      </w:r>
      <w:r w:rsidRPr="00AA44BB">
        <w:rPr>
          <w:rFonts w:eastAsia="Calibri" w:cs="Arial"/>
          <w:b/>
          <w:i/>
        </w:rPr>
        <w:t xml:space="preserve"> a procentului rezultat din raportarea bugetului schemei la valoarea totală a cererilor aprobate.</w:t>
      </w:r>
    </w:p>
    <w:tbl>
      <w:tblPr>
        <w:tblW w:w="0" w:type="auto"/>
        <w:tblInd w:w="1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E1143C" w:rsidRPr="00AA44BB" w:rsidTr="00210EF0"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Buget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>
              <w:rPr>
                <w:rFonts w:cs="Arial"/>
                <w:b/>
                <w:i/>
              </w:rPr>
              <w:t>2023</w:t>
            </w:r>
            <w:r w:rsidRPr="00AA44BB">
              <w:rPr>
                <w:rFonts w:cs="Arial"/>
                <w:b/>
                <w:i/>
              </w:rPr>
              <w:t xml:space="preserve">               mii lei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2024             mii lei</w:t>
            </w:r>
          </w:p>
        </w:tc>
      </w:tr>
      <w:tr w:rsidR="00E1143C" w:rsidRPr="00AA44BB" w:rsidTr="00210EF0"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Credite de angajament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>
              <w:rPr>
                <w:rFonts w:cs="Arial"/>
                <w:b/>
                <w:i/>
              </w:rPr>
              <w:t xml:space="preserve"> 140.000</w:t>
            </w:r>
            <w:r w:rsidRPr="00AA44BB">
              <w:rPr>
                <w:rFonts w:cs="Arial"/>
                <w:b/>
                <w:i/>
              </w:rPr>
              <w:t xml:space="preserve"> </w:t>
            </w:r>
          </w:p>
        </w:tc>
        <w:tc>
          <w:tcPr>
            <w:tcW w:w="2322" w:type="dxa"/>
          </w:tcPr>
          <w:p w:rsidR="00E1143C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0</w:t>
            </w:r>
          </w:p>
        </w:tc>
      </w:tr>
      <w:tr w:rsidR="00E1143C" w:rsidRPr="00AA44BB" w:rsidTr="00210EF0"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Credite bugetare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 w:rsidRPr="00CE63D7">
              <w:rPr>
                <w:rFonts w:cs="Arial"/>
                <w:b/>
                <w:i/>
              </w:rPr>
              <w:t>0</w:t>
            </w:r>
          </w:p>
        </w:tc>
        <w:tc>
          <w:tcPr>
            <w:tcW w:w="2322" w:type="dxa"/>
          </w:tcPr>
          <w:p w:rsidR="00E1143C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140.000</w:t>
            </w:r>
          </w:p>
        </w:tc>
      </w:tr>
    </w:tbl>
    <w:p w:rsidR="00BD7203" w:rsidRPr="009F1A9D" w:rsidRDefault="00BD7203" w:rsidP="00BD7203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  <w:bCs/>
        </w:rPr>
      </w:pPr>
      <w:r w:rsidRPr="009F1A9D">
        <w:rPr>
          <w:rFonts w:ascii="Trebuchet MS" w:eastAsia="Calibri" w:hAnsi="Trebuchet MS" w:cs="Arial"/>
        </w:rPr>
        <w:t xml:space="preserve">Art. 12 din </w:t>
      </w:r>
      <w:r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>
        <w:rPr>
          <w:rFonts w:ascii="Trebuchet MS" w:eastAsia="Calibri" w:hAnsi="Trebuchet MS" w:cs="Arial"/>
          <w:bCs/>
          <w:i/>
        </w:rPr>
        <w:t>Schema</w:t>
      </w:r>
      <w:r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>
        <w:rPr>
          <w:rFonts w:ascii="Trebuchet MS" w:eastAsia="Calibri" w:hAnsi="Trebuchet MS" w:cs="Arial"/>
          <w:bCs/>
          <w:i/>
        </w:rPr>
        <w:t>ral independent în perioada 202</w:t>
      </w:r>
      <w:r w:rsidR="00B666E6">
        <w:rPr>
          <w:rFonts w:ascii="Trebuchet MS" w:eastAsia="Calibri" w:hAnsi="Trebuchet MS" w:cs="Arial"/>
          <w:bCs/>
          <w:i/>
        </w:rPr>
        <w:t>3</w:t>
      </w:r>
      <w:r w:rsidRPr="00ED43B2">
        <w:rPr>
          <w:rFonts w:ascii="Trebuchet MS" w:eastAsia="Calibri" w:hAnsi="Trebuchet MS" w:cs="Arial"/>
          <w:bCs/>
          <w:i/>
        </w:rPr>
        <w:t>-202</w:t>
      </w:r>
      <w:r w:rsidR="00B666E6">
        <w:rPr>
          <w:rFonts w:ascii="Trebuchet MS" w:eastAsia="Calibri" w:hAnsi="Trebuchet MS" w:cs="Arial"/>
          <w:bCs/>
          <w:i/>
        </w:rPr>
        <w:t>4</w:t>
      </w:r>
      <w:r>
        <w:rPr>
          <w:rFonts w:ascii="Trebuchet MS" w:eastAsia="Calibri" w:hAnsi="Trebuchet MS" w:cs="Arial"/>
          <w:bCs/>
          <w:i/>
        </w:rPr>
        <w:t>,</w:t>
      </w:r>
      <w:r w:rsidRPr="009F1A9D">
        <w:rPr>
          <w:rFonts w:ascii="Trebuchet MS" w:eastAsia="Calibri" w:hAnsi="Trebuchet MS" w:cs="Arial"/>
          <w:i/>
        </w:rPr>
        <w:t xml:space="preserve"> </w:t>
      </w:r>
      <w:r w:rsidR="00B666E6">
        <w:rPr>
          <w:rFonts w:ascii="Trebuchet MS" w:eastAsia="Calibri" w:hAnsi="Trebuchet MS" w:cs="Arial"/>
        </w:rPr>
        <w:t xml:space="preserve">cu modificările și completările ulterioare, </w:t>
      </w:r>
      <w:r w:rsidRPr="009F1A9D">
        <w:rPr>
          <w:rFonts w:ascii="Trebuchet MS" w:eastAsia="Calibri" w:hAnsi="Trebuchet MS" w:cs="Arial"/>
        </w:rPr>
        <w:t>se modifică și va avea următorul cuprins:</w:t>
      </w:r>
    </w:p>
    <w:p w:rsidR="00BD7203" w:rsidRPr="00AA44BB" w:rsidRDefault="00BD7203" w:rsidP="00BD7203">
      <w:pPr>
        <w:spacing w:before="120" w:after="200" w:line="360" w:lineRule="auto"/>
        <w:contextualSpacing/>
        <w:rPr>
          <w:rFonts w:cs="Arial"/>
          <w:bCs/>
          <w:i/>
        </w:rPr>
      </w:pPr>
      <w:r w:rsidRPr="009F1A9D">
        <w:rPr>
          <w:rFonts w:eastAsia="Calibri" w:cs="Arial"/>
        </w:rPr>
        <w:t>”</w:t>
      </w:r>
      <w:r w:rsidRPr="00AA44BB">
        <w:rPr>
          <w:rFonts w:cs="Arial"/>
          <w:i/>
        </w:rPr>
        <w:t xml:space="preserve">Art. 12. </w:t>
      </w:r>
      <w:r w:rsidRPr="00AA44BB">
        <w:rPr>
          <w:rFonts w:cs="Arial"/>
          <w:bCs/>
          <w:i/>
        </w:rPr>
        <w:t>(1) Perioada de valabilitate a Schemei în care vor fi acordate ajutoare de minimis este de la data intrării în vigoare a Ordinului Ministrului Culturii de</w:t>
      </w:r>
      <w:r w:rsidRPr="00AA44BB">
        <w:rPr>
          <w:bCs/>
          <w:i/>
        </w:rPr>
        <w:t xml:space="preserve"> </w:t>
      </w:r>
      <w:r w:rsidRPr="00AA44BB">
        <w:rPr>
          <w:rFonts w:cs="Arial"/>
          <w:bCs/>
          <w:i/>
        </w:rPr>
        <w:t>aprobare a prezentei Scheme până la data de 3</w:t>
      </w:r>
      <w:r w:rsidR="00706F18">
        <w:rPr>
          <w:rFonts w:cs="Arial"/>
          <w:bCs/>
          <w:i/>
        </w:rPr>
        <w:t>0</w:t>
      </w:r>
      <w:r w:rsidRPr="00AA44BB">
        <w:rPr>
          <w:rFonts w:cs="Arial"/>
          <w:bCs/>
          <w:i/>
        </w:rPr>
        <w:t xml:space="preserve"> </w:t>
      </w:r>
      <w:r w:rsidR="00706F18">
        <w:rPr>
          <w:rFonts w:cs="Arial"/>
          <w:bCs/>
          <w:i/>
        </w:rPr>
        <w:t>iunie 2024</w:t>
      </w:r>
      <w:r w:rsidRPr="00AA44BB">
        <w:rPr>
          <w:rFonts w:cs="Arial"/>
          <w:bCs/>
          <w:i/>
        </w:rPr>
        <w:t>.</w:t>
      </w:r>
    </w:p>
    <w:p w:rsidR="00BD7203" w:rsidRDefault="00BD7203" w:rsidP="00BD7203">
      <w:pPr>
        <w:spacing w:before="120" w:after="200" w:line="360" w:lineRule="auto"/>
        <w:contextualSpacing/>
        <w:rPr>
          <w:rFonts w:cs="Arial"/>
        </w:rPr>
      </w:pPr>
      <w:r w:rsidRPr="00AA44BB">
        <w:rPr>
          <w:rFonts w:cs="Arial"/>
          <w:bCs/>
          <w:i/>
        </w:rPr>
        <w:t>(2)</w:t>
      </w:r>
      <w:r w:rsidRPr="00AA44BB">
        <w:rPr>
          <w:rFonts w:cs="Arial"/>
          <w:i/>
        </w:rPr>
        <w:t xml:space="preserve"> Data până la care se vor efectua plățile ajutorului de minimis este cel târziu </w:t>
      </w:r>
      <w:r w:rsidR="00860FE7">
        <w:rPr>
          <w:rFonts w:cs="Arial"/>
          <w:i/>
        </w:rPr>
        <w:t>31</w:t>
      </w:r>
      <w:r w:rsidRPr="00AA44BB">
        <w:rPr>
          <w:rFonts w:cs="Arial"/>
          <w:i/>
        </w:rPr>
        <w:t xml:space="preserve"> </w:t>
      </w:r>
      <w:r w:rsidR="00860FE7">
        <w:rPr>
          <w:rFonts w:cs="Arial"/>
          <w:i/>
        </w:rPr>
        <w:t>decembrie</w:t>
      </w:r>
      <w:r w:rsidRPr="00AA44BB">
        <w:rPr>
          <w:rFonts w:cs="Arial"/>
          <w:i/>
        </w:rPr>
        <w:t xml:space="preserve"> 2024, în limita creditelor bugetare”</w:t>
      </w:r>
      <w:r w:rsidRPr="009F1A9D">
        <w:rPr>
          <w:rFonts w:cs="Arial"/>
        </w:rPr>
        <w:t>.</w:t>
      </w:r>
    </w:p>
    <w:p w:rsidR="00CD0FB8" w:rsidRDefault="00CD0FB8" w:rsidP="00BD7203">
      <w:pPr>
        <w:spacing w:before="120" w:after="200" w:line="360" w:lineRule="auto"/>
        <w:contextualSpacing/>
        <w:rPr>
          <w:rFonts w:cs="Arial"/>
        </w:rPr>
      </w:pPr>
    </w:p>
    <w:p w:rsidR="00CD0FB8" w:rsidRPr="00AA44BB" w:rsidRDefault="00CD0FB8" w:rsidP="00CD0FB8">
      <w:pPr>
        <w:spacing w:after="200" w:line="360" w:lineRule="auto"/>
        <w:rPr>
          <w:rFonts w:cs="Arial"/>
          <w:color w:val="auto"/>
        </w:rPr>
      </w:pPr>
      <w:r w:rsidRPr="009F1A9D">
        <w:rPr>
          <w:rFonts w:cs="Arial"/>
          <w:bCs/>
        </w:rPr>
        <w:t xml:space="preserve">În considerarea celor mai sus expuse, </w:t>
      </w:r>
      <w:r>
        <w:rPr>
          <w:rFonts w:cs="Arial"/>
          <w:bCs/>
        </w:rPr>
        <w:t>vă rugăm, Doamna</w:t>
      </w:r>
      <w:r w:rsidRPr="009F1A9D">
        <w:rPr>
          <w:rFonts w:cs="Arial"/>
          <w:bCs/>
        </w:rPr>
        <w:t xml:space="preserve"> Ministru, să aprobați modificarea </w:t>
      </w:r>
      <w:r>
        <w:rPr>
          <w:rFonts w:cs="Arial"/>
          <w:bCs/>
        </w:rPr>
        <w:t xml:space="preserve">Ordinului </w:t>
      </w:r>
      <w:r w:rsidRPr="009F1A9D">
        <w:rPr>
          <w:rFonts w:cs="Arial"/>
          <w:bCs/>
        </w:rPr>
        <w:t xml:space="preserve">Ministrului Culturii </w:t>
      </w:r>
      <w:r w:rsidRPr="009F1A9D">
        <w:rPr>
          <w:rFonts w:eastAsia="Calibri" w:cs="Arial"/>
        </w:rPr>
        <w:t xml:space="preserve">nr. 3453/04.11. 2022 </w:t>
      </w:r>
      <w:r w:rsidRPr="009F1A9D">
        <w:rPr>
          <w:rFonts w:cs="Arial"/>
          <w:bCs/>
        </w:rPr>
        <w:t xml:space="preserve">privind </w:t>
      </w:r>
      <w:r w:rsidRPr="00AA44BB">
        <w:rPr>
          <w:rFonts w:cs="Arial"/>
        </w:rPr>
        <w:t xml:space="preserve">Schema de ajutor </w:t>
      </w:r>
      <w:r w:rsidRPr="00AA44BB">
        <w:rPr>
          <w:rFonts w:cs="Arial"/>
          <w:i/>
          <w:iCs/>
        </w:rPr>
        <w:t>de minimis</w:t>
      </w:r>
      <w:r w:rsidRPr="00AA44BB">
        <w:rPr>
          <w:rFonts w:cs="Arial"/>
        </w:rPr>
        <w:t xml:space="preserve"> pentru sectorul cultural independent, în vederea finanţării nerambursabile a sectorului cultural in</w:t>
      </w:r>
      <w:r w:rsidR="00187F02">
        <w:rPr>
          <w:rFonts w:cs="Arial"/>
        </w:rPr>
        <w:t>dependent în perioada 2023-2024</w:t>
      </w:r>
      <w:r w:rsidRPr="00AA44BB">
        <w:rPr>
          <w:rFonts w:cs="Arial"/>
        </w:rPr>
        <w:t>, precum și a Anexei acestuia</w:t>
      </w:r>
      <w:r w:rsidRPr="00AA44BB">
        <w:rPr>
          <w:rFonts w:cs="Arial"/>
          <w:color w:val="auto"/>
        </w:rPr>
        <w:t>.</w:t>
      </w:r>
    </w:p>
    <w:p w:rsidR="00CD0FB8" w:rsidRPr="00AA44BB" w:rsidRDefault="00CD0FB8" w:rsidP="00CD0FB8">
      <w:pPr>
        <w:spacing w:before="120" w:after="200" w:line="360" w:lineRule="auto"/>
        <w:rPr>
          <w:rFonts w:eastAsia="Calibri" w:cs="Arial"/>
          <w:color w:val="auto"/>
        </w:rPr>
      </w:pPr>
      <w:r w:rsidRPr="00AA44BB">
        <w:rPr>
          <w:rFonts w:cs="Arial"/>
          <w:color w:val="auto"/>
        </w:rPr>
        <w:t xml:space="preserve">Vă rugăm, de asemenea, să aprobați </w:t>
      </w:r>
      <w:r>
        <w:rPr>
          <w:rFonts w:eastAsia="Calibri" w:cs="Arial"/>
          <w:color w:val="auto"/>
        </w:rPr>
        <w:t>lansarea</w:t>
      </w:r>
      <w:r w:rsidRPr="00AA44BB">
        <w:rPr>
          <w:rFonts w:eastAsia="Calibri" w:cs="Arial"/>
          <w:color w:val="auto"/>
        </w:rPr>
        <w:t xml:space="preserve"> în consultare publică </w:t>
      </w:r>
      <w:r>
        <w:rPr>
          <w:rFonts w:eastAsia="Calibri" w:cs="Arial"/>
          <w:color w:val="auto"/>
        </w:rPr>
        <w:t xml:space="preserve">a </w:t>
      </w:r>
      <w:r w:rsidRPr="00AA44BB">
        <w:rPr>
          <w:rFonts w:eastAsia="Calibri" w:cs="Arial"/>
          <w:color w:val="auto"/>
        </w:rPr>
        <w:t>documentul</w:t>
      </w:r>
      <w:r>
        <w:rPr>
          <w:rFonts w:eastAsia="Calibri" w:cs="Arial"/>
          <w:color w:val="auto"/>
        </w:rPr>
        <w:t>ui astfel modificat</w:t>
      </w:r>
      <w:r w:rsidRPr="00AA44BB">
        <w:rPr>
          <w:rFonts w:eastAsia="Calibri" w:cs="Arial"/>
          <w:color w:val="auto"/>
        </w:rPr>
        <w:t xml:space="preserve"> ce vizează acordarea de sprijin financiar, sub formă de grant, entităților culturale înregistrate în România, a căror activitate a fost interzisă prin ordonanțe militare pe perioada stării de urgență sau îngrădit</w:t>
      </w:r>
      <w:r>
        <w:rPr>
          <w:rFonts w:eastAsia="Calibri" w:cs="Arial"/>
          <w:color w:val="auto"/>
        </w:rPr>
        <w:t>e pe perioada stării de alertă, î</w:t>
      </w:r>
      <w:r w:rsidRPr="00AA44BB">
        <w:rPr>
          <w:rFonts w:eastAsia="Calibri" w:cs="Arial"/>
          <w:color w:val="auto"/>
        </w:rPr>
        <w:t>n vederea asigurării transparenței decizionale privind procesul de pregătire a schemei de ajutor</w:t>
      </w:r>
      <w:r>
        <w:rPr>
          <w:rFonts w:eastAsia="Calibri" w:cs="Arial"/>
          <w:color w:val="auto"/>
        </w:rPr>
        <w:t>.</w:t>
      </w:r>
    </w:p>
    <w:p w:rsidR="00CD0FB8" w:rsidRPr="009F1A9D" w:rsidRDefault="00CD0FB8" w:rsidP="00BD7203">
      <w:pPr>
        <w:spacing w:before="120" w:after="200" w:line="360" w:lineRule="auto"/>
        <w:contextualSpacing/>
        <w:rPr>
          <w:rFonts w:cs="Arial"/>
          <w:b/>
        </w:rPr>
      </w:pPr>
      <w:bookmarkStart w:id="3" w:name="_GoBack"/>
      <w:bookmarkEnd w:id="3"/>
    </w:p>
    <w:p w:rsidR="00BD7203" w:rsidRPr="009F1A9D" w:rsidRDefault="00BD7203" w:rsidP="00A2071E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</w:p>
    <w:p w:rsidR="00A2071E" w:rsidRPr="00A2071E" w:rsidRDefault="00A2071E" w:rsidP="00A2071E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</w:p>
    <w:sectPr w:rsidR="00A2071E" w:rsidRPr="00A2071E" w:rsidSect="00A2797F">
      <w:headerReference w:type="default" r:id="rId8"/>
      <w:footerReference w:type="default" r:id="rId9"/>
      <w:footerReference w:type="first" r:id="rId10"/>
      <w:pgSz w:w="11906" w:h="16838" w:code="9"/>
      <w:pgMar w:top="1285" w:right="1016" w:bottom="1134" w:left="1260" w:header="86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884" w:rsidRDefault="00927884" w:rsidP="009772BD">
      <w:r>
        <w:separator/>
      </w:r>
    </w:p>
  </w:endnote>
  <w:endnote w:type="continuationSeparator" w:id="0">
    <w:p w:rsidR="00927884" w:rsidRDefault="00927884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9171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3EF" w:rsidRDefault="00927884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33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E03EF" w:rsidRDefault="000E03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443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3EF" w:rsidRDefault="00927884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33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03EF" w:rsidRDefault="000E0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884" w:rsidRDefault="00927884" w:rsidP="009772BD">
      <w:r>
        <w:separator/>
      </w:r>
    </w:p>
  </w:footnote>
  <w:footnote w:type="continuationSeparator" w:id="0">
    <w:p w:rsidR="00927884" w:rsidRDefault="00927884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3EF" w:rsidRDefault="000E03EF" w:rsidP="002E428D">
    <w:pPr>
      <w:pStyle w:val="Header"/>
      <w:spacing w:before="0"/>
      <w:ind w:right="-187"/>
      <w:contextualSpacing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23D27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E307B"/>
    <w:multiLevelType w:val="hybridMultilevel"/>
    <w:tmpl w:val="58DC5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C1981"/>
    <w:multiLevelType w:val="multilevel"/>
    <w:tmpl w:val="A6F44C4C"/>
    <w:lvl w:ilvl="0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4E48AC"/>
    <w:multiLevelType w:val="hybridMultilevel"/>
    <w:tmpl w:val="65E6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3E0"/>
    <w:multiLevelType w:val="hybridMultilevel"/>
    <w:tmpl w:val="62A4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F1209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F686C"/>
    <w:multiLevelType w:val="hybridMultilevel"/>
    <w:tmpl w:val="54EEA182"/>
    <w:lvl w:ilvl="0" w:tplc="D1FC2BB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64D0C"/>
    <w:multiLevelType w:val="hybridMultilevel"/>
    <w:tmpl w:val="9844EBEA"/>
    <w:lvl w:ilvl="0" w:tplc="F488D0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07B5"/>
    <w:rsid w:val="00032FF4"/>
    <w:rsid w:val="00050AFC"/>
    <w:rsid w:val="00071A27"/>
    <w:rsid w:val="000745D4"/>
    <w:rsid w:val="0008042B"/>
    <w:rsid w:val="00090760"/>
    <w:rsid w:val="000E03EF"/>
    <w:rsid w:val="000E566C"/>
    <w:rsid w:val="000F7B78"/>
    <w:rsid w:val="001353E3"/>
    <w:rsid w:val="001466DC"/>
    <w:rsid w:val="00156511"/>
    <w:rsid w:val="00160C45"/>
    <w:rsid w:val="00160FE6"/>
    <w:rsid w:val="00161976"/>
    <w:rsid w:val="001845D0"/>
    <w:rsid w:val="00187F02"/>
    <w:rsid w:val="00196601"/>
    <w:rsid w:val="001C40BA"/>
    <w:rsid w:val="001D58A2"/>
    <w:rsid w:val="001E736B"/>
    <w:rsid w:val="001F24B9"/>
    <w:rsid w:val="001F5A72"/>
    <w:rsid w:val="002108B1"/>
    <w:rsid w:val="00213B0B"/>
    <w:rsid w:val="00230F61"/>
    <w:rsid w:val="002328DD"/>
    <w:rsid w:val="002354B0"/>
    <w:rsid w:val="002433D0"/>
    <w:rsid w:val="00252075"/>
    <w:rsid w:val="002533AD"/>
    <w:rsid w:val="00265ED0"/>
    <w:rsid w:val="00271028"/>
    <w:rsid w:val="00296DA6"/>
    <w:rsid w:val="002C2FDB"/>
    <w:rsid w:val="002C34D1"/>
    <w:rsid w:val="002E428D"/>
    <w:rsid w:val="002F72ED"/>
    <w:rsid w:val="00323588"/>
    <w:rsid w:val="003420E6"/>
    <w:rsid w:val="003451FA"/>
    <w:rsid w:val="003602B8"/>
    <w:rsid w:val="00364389"/>
    <w:rsid w:val="00386CF2"/>
    <w:rsid w:val="003A5C15"/>
    <w:rsid w:val="003C2111"/>
    <w:rsid w:val="003E6C57"/>
    <w:rsid w:val="003F2201"/>
    <w:rsid w:val="003F7587"/>
    <w:rsid w:val="003F77C2"/>
    <w:rsid w:val="00402DB9"/>
    <w:rsid w:val="0040453A"/>
    <w:rsid w:val="00405660"/>
    <w:rsid w:val="00416938"/>
    <w:rsid w:val="004218FC"/>
    <w:rsid w:val="00421922"/>
    <w:rsid w:val="0043092A"/>
    <w:rsid w:val="00447751"/>
    <w:rsid w:val="004513BE"/>
    <w:rsid w:val="00452D80"/>
    <w:rsid w:val="00462446"/>
    <w:rsid w:val="00466D93"/>
    <w:rsid w:val="0047708E"/>
    <w:rsid w:val="00485B2B"/>
    <w:rsid w:val="00492289"/>
    <w:rsid w:val="004B599B"/>
    <w:rsid w:val="004C1A81"/>
    <w:rsid w:val="004E0338"/>
    <w:rsid w:val="004E39F8"/>
    <w:rsid w:val="005056C4"/>
    <w:rsid w:val="00512355"/>
    <w:rsid w:val="00531542"/>
    <w:rsid w:val="00532961"/>
    <w:rsid w:val="00533C81"/>
    <w:rsid w:val="00533D7F"/>
    <w:rsid w:val="0055235E"/>
    <w:rsid w:val="00552CD5"/>
    <w:rsid w:val="00554307"/>
    <w:rsid w:val="005628C8"/>
    <w:rsid w:val="00565194"/>
    <w:rsid w:val="0059073C"/>
    <w:rsid w:val="00593721"/>
    <w:rsid w:val="005A14B2"/>
    <w:rsid w:val="005A5C3A"/>
    <w:rsid w:val="005A6354"/>
    <w:rsid w:val="005C3C7F"/>
    <w:rsid w:val="00612F79"/>
    <w:rsid w:val="00623EAA"/>
    <w:rsid w:val="006438CA"/>
    <w:rsid w:val="0064574C"/>
    <w:rsid w:val="00650F4C"/>
    <w:rsid w:val="00675DC6"/>
    <w:rsid w:val="00684A56"/>
    <w:rsid w:val="006A504A"/>
    <w:rsid w:val="006B146A"/>
    <w:rsid w:val="006B452A"/>
    <w:rsid w:val="006B74E0"/>
    <w:rsid w:val="006C1454"/>
    <w:rsid w:val="006D67A3"/>
    <w:rsid w:val="006E0288"/>
    <w:rsid w:val="00706F18"/>
    <w:rsid w:val="00724837"/>
    <w:rsid w:val="00726350"/>
    <w:rsid w:val="00733F4A"/>
    <w:rsid w:val="00751874"/>
    <w:rsid w:val="007605AC"/>
    <w:rsid w:val="007612AB"/>
    <w:rsid w:val="0077758E"/>
    <w:rsid w:val="007876A4"/>
    <w:rsid w:val="00794B21"/>
    <w:rsid w:val="00797913"/>
    <w:rsid w:val="007B0319"/>
    <w:rsid w:val="007B55DB"/>
    <w:rsid w:val="007C2B1F"/>
    <w:rsid w:val="007C7B61"/>
    <w:rsid w:val="007D08F9"/>
    <w:rsid w:val="007D7E4A"/>
    <w:rsid w:val="007E11F0"/>
    <w:rsid w:val="007E27AD"/>
    <w:rsid w:val="007E632B"/>
    <w:rsid w:val="007F30C3"/>
    <w:rsid w:val="008031FA"/>
    <w:rsid w:val="00803F4D"/>
    <w:rsid w:val="0080720F"/>
    <w:rsid w:val="008277E4"/>
    <w:rsid w:val="00831948"/>
    <w:rsid w:val="00833411"/>
    <w:rsid w:val="00840A24"/>
    <w:rsid w:val="00842371"/>
    <w:rsid w:val="00843FC8"/>
    <w:rsid w:val="00845886"/>
    <w:rsid w:val="008538CC"/>
    <w:rsid w:val="0085569E"/>
    <w:rsid w:val="00860FE7"/>
    <w:rsid w:val="008A2AA7"/>
    <w:rsid w:val="008D7858"/>
    <w:rsid w:val="008F753F"/>
    <w:rsid w:val="00903DC2"/>
    <w:rsid w:val="00914217"/>
    <w:rsid w:val="00927884"/>
    <w:rsid w:val="00937257"/>
    <w:rsid w:val="009430B8"/>
    <w:rsid w:val="00947C86"/>
    <w:rsid w:val="00962C25"/>
    <w:rsid w:val="009772BD"/>
    <w:rsid w:val="00987187"/>
    <w:rsid w:val="009B3AFA"/>
    <w:rsid w:val="009F151D"/>
    <w:rsid w:val="009F1A9D"/>
    <w:rsid w:val="00A03AB3"/>
    <w:rsid w:val="00A2071E"/>
    <w:rsid w:val="00A24AA4"/>
    <w:rsid w:val="00A2797F"/>
    <w:rsid w:val="00A4505A"/>
    <w:rsid w:val="00A523A2"/>
    <w:rsid w:val="00A61DA1"/>
    <w:rsid w:val="00A67BA6"/>
    <w:rsid w:val="00A9017C"/>
    <w:rsid w:val="00A902A8"/>
    <w:rsid w:val="00A93F66"/>
    <w:rsid w:val="00AA0C94"/>
    <w:rsid w:val="00AA44BB"/>
    <w:rsid w:val="00AB0E77"/>
    <w:rsid w:val="00AF3D4C"/>
    <w:rsid w:val="00AF56D4"/>
    <w:rsid w:val="00B1373F"/>
    <w:rsid w:val="00B2011D"/>
    <w:rsid w:val="00B46139"/>
    <w:rsid w:val="00B63BDC"/>
    <w:rsid w:val="00B666E6"/>
    <w:rsid w:val="00B7304B"/>
    <w:rsid w:val="00B91C48"/>
    <w:rsid w:val="00B97C1A"/>
    <w:rsid w:val="00BA6301"/>
    <w:rsid w:val="00BC3CBE"/>
    <w:rsid w:val="00BC4B97"/>
    <w:rsid w:val="00BC642D"/>
    <w:rsid w:val="00BC6A51"/>
    <w:rsid w:val="00BD254D"/>
    <w:rsid w:val="00BD7203"/>
    <w:rsid w:val="00BF0E64"/>
    <w:rsid w:val="00C051E2"/>
    <w:rsid w:val="00C116AA"/>
    <w:rsid w:val="00C31CF7"/>
    <w:rsid w:val="00C46594"/>
    <w:rsid w:val="00C61064"/>
    <w:rsid w:val="00CA579E"/>
    <w:rsid w:val="00CB4977"/>
    <w:rsid w:val="00CC64A5"/>
    <w:rsid w:val="00CD0FB8"/>
    <w:rsid w:val="00CE63D7"/>
    <w:rsid w:val="00CF0132"/>
    <w:rsid w:val="00D21845"/>
    <w:rsid w:val="00D44A97"/>
    <w:rsid w:val="00D76844"/>
    <w:rsid w:val="00D96FB8"/>
    <w:rsid w:val="00DA34E4"/>
    <w:rsid w:val="00DC36DD"/>
    <w:rsid w:val="00E053BB"/>
    <w:rsid w:val="00E113C7"/>
    <w:rsid w:val="00E1143C"/>
    <w:rsid w:val="00E20154"/>
    <w:rsid w:val="00E27C94"/>
    <w:rsid w:val="00E35756"/>
    <w:rsid w:val="00E53CDD"/>
    <w:rsid w:val="00E67F1E"/>
    <w:rsid w:val="00E81C6D"/>
    <w:rsid w:val="00E84878"/>
    <w:rsid w:val="00E9558F"/>
    <w:rsid w:val="00EC126D"/>
    <w:rsid w:val="00ED3330"/>
    <w:rsid w:val="00ED43B2"/>
    <w:rsid w:val="00EF4C5C"/>
    <w:rsid w:val="00F005A2"/>
    <w:rsid w:val="00F1628C"/>
    <w:rsid w:val="00F31074"/>
    <w:rsid w:val="00F63233"/>
    <w:rsid w:val="00F710B9"/>
    <w:rsid w:val="00F737EE"/>
    <w:rsid w:val="00F77F3F"/>
    <w:rsid w:val="00F95A55"/>
    <w:rsid w:val="00F963D4"/>
    <w:rsid w:val="00FA09AF"/>
    <w:rsid w:val="00FA185E"/>
    <w:rsid w:val="00FB1706"/>
    <w:rsid w:val="00FB43C2"/>
    <w:rsid w:val="00FB6096"/>
    <w:rsid w:val="00FE0C3B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cs="Open Sans"/>
      <w:color w:val="000000"/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751874"/>
    <w:pPr>
      <w:keepNext/>
      <w:spacing w:before="240" w:after="60"/>
      <w:ind w:left="1701"/>
      <w:outlineLvl w:val="1"/>
    </w:pPr>
    <w:rPr>
      <w:rFonts w:ascii="Calibri" w:eastAsia="MS Gothic" w:hAnsi="Calibri" w:cs="Times New Roman"/>
      <w:b/>
      <w:bCs/>
      <w:i/>
      <w:iCs/>
      <w:color w:val="auto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751874"/>
    <w:rPr>
      <w:rFonts w:ascii="Calibri" w:eastAsia="MS Gothic" w:hAnsi="Calibri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75187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4389"/>
    <w:rPr>
      <w:color w:val="605E5C"/>
      <w:shd w:val="clear" w:color="auto" w:fill="E1DFDD"/>
    </w:rPr>
  </w:style>
  <w:style w:type="paragraph" w:styleId="BodyText2">
    <w:name w:val="Body Text 2"/>
    <w:aliases w:val="Body Text Numbered,Body Text 21"/>
    <w:basedOn w:val="Normal"/>
    <w:link w:val="BodyText2Char"/>
    <w:semiHidden/>
    <w:rsid w:val="001E736B"/>
    <w:pPr>
      <w:spacing w:before="0" w:after="120" w:line="48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BodyText2Char">
    <w:name w:val="Body Text 2 Char"/>
    <w:aliases w:val="Body Text Numbered Char,Body Text 21 Char"/>
    <w:basedOn w:val="DefaultParagraphFont"/>
    <w:link w:val="BodyText2"/>
    <w:semiHidden/>
    <w:rsid w:val="001E736B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tal1">
    <w:name w:val="tal1"/>
    <w:basedOn w:val="DefaultParagraphFont"/>
    <w:rsid w:val="001E736B"/>
  </w:style>
  <w:style w:type="paragraph" w:styleId="ListParagraph">
    <w:name w:val="List Paragraph"/>
    <w:basedOn w:val="Normal"/>
    <w:uiPriority w:val="34"/>
    <w:qFormat/>
    <w:rsid w:val="007E632B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778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14742986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84825529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6463281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76588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666666"/>
                            <w:left w:val="dashed" w:sz="2" w:space="0" w:color="666666"/>
                            <w:bottom w:val="dashed" w:sz="2" w:space="0" w:color="666666"/>
                            <w:right w:val="dashed" w:sz="2" w:space="0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13374-E078-4656-85D9-6233E693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2028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2023-12-05T10:29:00Z</dcterms:created>
  <dcterms:modified xsi:type="dcterms:W3CDTF">2023-12-05T10:29:00Z</dcterms:modified>
</cp:coreProperties>
</file>